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0230" w14:textId="6F61430B" w:rsidR="003B1CF7" w:rsidRDefault="003B1CF7" w:rsidP="003B1CF7">
      <w:pPr>
        <w:spacing w:beforeLines="26" w:before="62" w:after="0"/>
        <w:ind w:firstLine="709"/>
        <w:rPr>
          <w:rFonts w:ascii="Times New Roman" w:hAnsi="Times New Roman" w:cs="Times New Roman"/>
          <w:sz w:val="26"/>
          <w:szCs w:val="26"/>
          <w:lang w:val="en-150"/>
        </w:rPr>
      </w:pPr>
      <w:bookmarkStart w:id="0" w:name="_Hlk136101613"/>
      <w:r>
        <w:rPr>
          <w:rFonts w:ascii="Times New Roman" w:hAnsi="Times New Roman" w:cs="Times New Roman"/>
          <w:sz w:val="26"/>
          <w:szCs w:val="26"/>
          <w:lang w:val="en-150"/>
        </w:rPr>
        <w:t xml:space="preserve">UDC </w:t>
      </w:r>
      <w:proofErr w:type="gramStart"/>
      <w:r w:rsidR="00E20929">
        <w:rPr>
          <w:rFonts w:ascii="Times New Roman" w:hAnsi="Times New Roman" w:cs="Times New Roman"/>
          <w:sz w:val="26"/>
          <w:szCs w:val="26"/>
          <w:lang w:val="en-150"/>
        </w:rPr>
        <w:t>004._</w:t>
      </w:r>
      <w:proofErr w:type="gramEnd"/>
      <w:r w:rsidR="00E20929">
        <w:rPr>
          <w:rFonts w:ascii="Times New Roman" w:hAnsi="Times New Roman" w:cs="Times New Roman"/>
          <w:sz w:val="26"/>
          <w:szCs w:val="26"/>
          <w:lang w:val="en-150"/>
        </w:rPr>
        <w:t>__</w:t>
      </w:r>
    </w:p>
    <w:p w14:paraId="5A892327" w14:textId="6C90DB5F" w:rsidR="00E20929" w:rsidRPr="006F6277" w:rsidRDefault="00E20929" w:rsidP="00E20929">
      <w:pPr>
        <w:pStyle w:val="ListParagraph"/>
        <w:numPr>
          <w:ilvl w:val="0"/>
          <w:numId w:val="6"/>
        </w:numPr>
        <w:spacing w:beforeLines="26" w:before="62" w:after="120"/>
        <w:ind w:hanging="357"/>
        <w:jc w:val="right"/>
        <w:rPr>
          <w:rFonts w:ascii="Times New Roman" w:hAnsi="Times New Roman" w:cs="Times New Roman"/>
          <w:sz w:val="26"/>
          <w:szCs w:val="26"/>
          <w:lang w:val="en-150"/>
        </w:rPr>
      </w:pPr>
      <w:proofErr w:type="spellStart"/>
      <w:r w:rsidRPr="006F6277">
        <w:rPr>
          <w:rFonts w:ascii="Times New Roman" w:hAnsi="Times New Roman" w:cs="Times New Roman"/>
          <w:sz w:val="26"/>
          <w:szCs w:val="26"/>
          <w:lang w:val="en-150"/>
        </w:rPr>
        <w:t>Dremov</w:t>
      </w:r>
      <w:proofErr w:type="spellEnd"/>
      <w:r w:rsidRPr="006F6277">
        <w:rPr>
          <w:rFonts w:ascii="Times New Roman" w:hAnsi="Times New Roman" w:cs="Times New Roman"/>
          <w:sz w:val="26"/>
          <w:szCs w:val="26"/>
          <w:lang w:val="en-150"/>
        </w:rPr>
        <w:t xml:space="preserve">, A. </w:t>
      </w:r>
      <w:proofErr w:type="spellStart"/>
      <w:r w:rsidRPr="006F6277">
        <w:rPr>
          <w:rFonts w:ascii="Times New Roman" w:hAnsi="Times New Roman" w:cs="Times New Roman"/>
          <w:sz w:val="26"/>
          <w:szCs w:val="26"/>
          <w:lang w:val="en-150"/>
        </w:rPr>
        <w:t>Volokyta</w:t>
      </w:r>
      <w:proofErr w:type="spellEnd"/>
    </w:p>
    <w:bookmarkEnd w:id="0"/>
    <w:p w14:paraId="1413070D" w14:textId="111D80B9" w:rsidR="00F579C4" w:rsidRPr="000C6708" w:rsidRDefault="00A3564D" w:rsidP="00E20929">
      <w:pPr>
        <w:spacing w:after="120"/>
        <w:ind w:firstLine="709"/>
        <w:jc w:val="center"/>
        <w:rPr>
          <w:rFonts w:ascii="Times New Roman" w:hAnsi="Times New Roman" w:cs="Times New Roman"/>
          <w:b/>
          <w:bCs/>
          <w:sz w:val="28"/>
          <w:szCs w:val="28"/>
          <w:lang w:val="en-150"/>
        </w:rPr>
      </w:pPr>
      <w:r w:rsidRPr="000C6708">
        <w:rPr>
          <w:rFonts w:ascii="Times New Roman" w:hAnsi="Times New Roman" w:cs="Times New Roman"/>
          <w:b/>
          <w:bCs/>
          <w:sz w:val="28"/>
          <w:szCs w:val="28"/>
          <w:lang w:val="en-150"/>
        </w:rPr>
        <w:t xml:space="preserve">Method for malicious network traffic categorisation </w:t>
      </w:r>
    </w:p>
    <w:p w14:paraId="1201C1FF" w14:textId="5C5B6285" w:rsidR="001F510A" w:rsidRPr="00D956F3" w:rsidRDefault="0051479C" w:rsidP="00E20929">
      <w:pPr>
        <w:spacing w:after="0" w:line="312" w:lineRule="auto"/>
        <w:ind w:firstLine="709"/>
        <w:contextualSpacing/>
        <w:jc w:val="both"/>
        <w:rPr>
          <w:rFonts w:ascii="Times New Roman" w:hAnsi="Times New Roman" w:cs="Times New Roman"/>
          <w:sz w:val="24"/>
          <w:szCs w:val="24"/>
        </w:rPr>
      </w:pPr>
      <w:r w:rsidRPr="00D956F3">
        <w:rPr>
          <w:rFonts w:ascii="Times New Roman" w:hAnsi="Times New Roman" w:cs="Times New Roman"/>
          <w:i/>
          <w:iCs/>
          <w:sz w:val="24"/>
          <w:szCs w:val="24"/>
        </w:rPr>
        <w:t>Abstract</w:t>
      </w:r>
      <w:r w:rsidRPr="00D956F3">
        <w:rPr>
          <w:rFonts w:ascii="Times New Roman" w:hAnsi="Times New Roman" w:cs="Times New Roman"/>
          <w:sz w:val="24"/>
          <w:szCs w:val="24"/>
        </w:rPr>
        <w:t xml:space="preserve">: </w:t>
      </w:r>
      <w:r w:rsidR="00A3564D" w:rsidRPr="00D956F3">
        <w:rPr>
          <w:rFonts w:ascii="Times New Roman" w:hAnsi="Times New Roman" w:cs="Times New Roman"/>
          <w:sz w:val="24"/>
          <w:szCs w:val="24"/>
          <w:lang w:val="en-150"/>
        </w:rPr>
        <w:t>This paper aims to provide a solution for malicious network traffic detection and categorisation</w:t>
      </w:r>
      <w:r w:rsidRPr="00D956F3">
        <w:rPr>
          <w:rFonts w:ascii="Times New Roman" w:hAnsi="Times New Roman" w:cs="Times New Roman"/>
          <w:sz w:val="24"/>
          <w:szCs w:val="24"/>
        </w:rPr>
        <w:t xml:space="preserve">. </w:t>
      </w:r>
      <w:r w:rsidR="00A3564D" w:rsidRPr="00D956F3">
        <w:rPr>
          <w:rFonts w:ascii="Times New Roman" w:hAnsi="Times New Roman" w:cs="Times New Roman"/>
          <w:sz w:val="24"/>
          <w:szCs w:val="24"/>
          <w:lang w:val="en-150"/>
        </w:rPr>
        <w:t xml:space="preserve">In this paper we propose </w:t>
      </w:r>
      <w:r w:rsidR="00E10D98" w:rsidRPr="00D956F3">
        <w:rPr>
          <w:rFonts w:ascii="Times New Roman" w:hAnsi="Times New Roman" w:cs="Times New Roman"/>
          <w:sz w:val="24"/>
          <w:szCs w:val="24"/>
          <w:lang w:val="en-150"/>
        </w:rPr>
        <w:t>a semi-supervised GAN to train a discriminator model to categorise malicious traffic, as well as identify malicious and non-malicious traffic</w:t>
      </w:r>
      <w:r w:rsidR="00B77185" w:rsidRPr="00D956F3">
        <w:rPr>
          <w:rFonts w:ascii="Times New Roman" w:hAnsi="Times New Roman" w:cs="Times New Roman"/>
          <w:sz w:val="24"/>
          <w:szCs w:val="24"/>
        </w:rPr>
        <w:t>.</w:t>
      </w:r>
      <w:r w:rsidR="00E10D98" w:rsidRPr="00D956F3">
        <w:rPr>
          <w:rFonts w:ascii="Times New Roman" w:hAnsi="Times New Roman" w:cs="Times New Roman"/>
          <w:sz w:val="24"/>
          <w:szCs w:val="24"/>
          <w:lang w:val="en-150"/>
        </w:rPr>
        <w:t xml:space="preserve"> The main goal is to achieve accurate categorisation of malicious traffic with few labelled examples.</w:t>
      </w:r>
      <w:r w:rsidR="00B77185" w:rsidRPr="00D956F3">
        <w:rPr>
          <w:rFonts w:ascii="Times New Roman" w:hAnsi="Times New Roman" w:cs="Times New Roman"/>
          <w:sz w:val="24"/>
          <w:szCs w:val="24"/>
        </w:rPr>
        <w:t xml:space="preserve"> </w:t>
      </w:r>
    </w:p>
    <w:p w14:paraId="3CC86F36" w14:textId="05136E63" w:rsidR="00B77185" w:rsidRDefault="00B77185" w:rsidP="00E20929">
      <w:pPr>
        <w:spacing w:after="0" w:line="312" w:lineRule="auto"/>
        <w:ind w:firstLine="709"/>
        <w:contextualSpacing/>
        <w:jc w:val="both"/>
        <w:rPr>
          <w:rFonts w:ascii="Times New Roman" w:hAnsi="Times New Roman" w:cs="Times New Roman"/>
          <w:sz w:val="24"/>
          <w:szCs w:val="24"/>
        </w:rPr>
      </w:pPr>
      <w:r w:rsidRPr="00D956F3">
        <w:rPr>
          <w:rFonts w:ascii="Times New Roman" w:hAnsi="Times New Roman" w:cs="Times New Roman"/>
          <w:i/>
          <w:iCs/>
          <w:sz w:val="24"/>
          <w:szCs w:val="24"/>
        </w:rPr>
        <w:t>Keywords</w:t>
      </w:r>
      <w:r w:rsidRPr="00D956F3">
        <w:rPr>
          <w:rFonts w:ascii="Times New Roman" w:hAnsi="Times New Roman" w:cs="Times New Roman"/>
          <w:sz w:val="24"/>
          <w:szCs w:val="24"/>
        </w:rPr>
        <w:t xml:space="preserve">: cybersecurity, network security, </w:t>
      </w:r>
      <w:r w:rsidR="00DD68B4" w:rsidRPr="00D956F3">
        <w:rPr>
          <w:rFonts w:ascii="Times New Roman" w:hAnsi="Times New Roman" w:cs="Times New Roman"/>
          <w:sz w:val="24"/>
          <w:szCs w:val="24"/>
          <w:lang w:val="en-150"/>
        </w:rPr>
        <w:t>malicious traffic identification</w:t>
      </w:r>
      <w:r w:rsidR="00A62D20" w:rsidRPr="00D956F3">
        <w:rPr>
          <w:rFonts w:ascii="Times New Roman" w:hAnsi="Times New Roman" w:cs="Times New Roman"/>
          <w:sz w:val="24"/>
          <w:szCs w:val="24"/>
          <w:lang w:val="en-150"/>
        </w:rPr>
        <w:t xml:space="preserve">, </w:t>
      </w:r>
      <w:r w:rsidR="00DD68B4" w:rsidRPr="00D956F3">
        <w:rPr>
          <w:rFonts w:ascii="Times New Roman" w:hAnsi="Times New Roman" w:cs="Times New Roman"/>
          <w:sz w:val="24"/>
          <w:szCs w:val="24"/>
          <w:lang w:val="en-150"/>
        </w:rPr>
        <w:t>machine learning, generational adversaria</w:t>
      </w:r>
      <w:r w:rsidR="00F716A5" w:rsidRPr="00D956F3">
        <w:rPr>
          <w:rFonts w:ascii="Times New Roman" w:hAnsi="Times New Roman" w:cs="Times New Roman"/>
          <w:sz w:val="24"/>
          <w:szCs w:val="24"/>
          <w:lang w:val="en-150"/>
        </w:rPr>
        <w:t>l</w:t>
      </w:r>
      <w:r w:rsidR="00DD68B4" w:rsidRPr="00D956F3">
        <w:rPr>
          <w:rFonts w:ascii="Times New Roman" w:hAnsi="Times New Roman" w:cs="Times New Roman"/>
          <w:sz w:val="24"/>
          <w:szCs w:val="24"/>
          <w:lang w:val="en-150"/>
        </w:rPr>
        <w:t xml:space="preserve"> networks, semi-supervised learning</w:t>
      </w:r>
      <w:r w:rsidRPr="00D956F3">
        <w:rPr>
          <w:rFonts w:ascii="Times New Roman" w:hAnsi="Times New Roman" w:cs="Times New Roman"/>
          <w:sz w:val="24"/>
          <w:szCs w:val="24"/>
        </w:rPr>
        <w:t>.</w:t>
      </w:r>
    </w:p>
    <w:p w14:paraId="32876E7E" w14:textId="77777777" w:rsidR="00B921ED" w:rsidRPr="00B921ED" w:rsidRDefault="00B921ED" w:rsidP="00B921ED">
      <w:pPr>
        <w:spacing w:after="0" w:line="312" w:lineRule="auto"/>
        <w:ind w:firstLine="709"/>
        <w:contextualSpacing/>
        <w:jc w:val="both"/>
        <w:rPr>
          <w:rFonts w:ascii="Times New Roman" w:hAnsi="Times New Roman" w:cs="Times New Roman"/>
          <w:sz w:val="24"/>
          <w:szCs w:val="24"/>
          <w:lang w:val="ru-RU"/>
        </w:rPr>
      </w:pPr>
      <w:proofErr w:type="spellStart"/>
      <w:r w:rsidRPr="00B921ED">
        <w:rPr>
          <w:rFonts w:ascii="Times New Roman" w:hAnsi="Times New Roman" w:cs="Times New Roman"/>
          <w:sz w:val="24"/>
          <w:szCs w:val="24"/>
          <w:lang w:val="ru-RU"/>
        </w:rPr>
        <w:t>Анотація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Ця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стаття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має</w:t>
      </w:r>
      <w:proofErr w:type="spellEnd"/>
      <w:r w:rsidRPr="00B921ED">
        <w:rPr>
          <w:rFonts w:ascii="Times New Roman" w:hAnsi="Times New Roman" w:cs="Times New Roman"/>
          <w:sz w:val="24"/>
          <w:szCs w:val="24"/>
          <w:lang w:val="ru-RU"/>
        </w:rPr>
        <w:t xml:space="preserve"> на </w:t>
      </w:r>
      <w:proofErr w:type="spellStart"/>
      <w:r w:rsidRPr="00B921ED">
        <w:rPr>
          <w:rFonts w:ascii="Times New Roman" w:hAnsi="Times New Roman" w:cs="Times New Roman"/>
          <w:sz w:val="24"/>
          <w:szCs w:val="24"/>
          <w:lang w:val="ru-RU"/>
        </w:rPr>
        <w:t>меті</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запропонувати</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рішення</w:t>
      </w:r>
      <w:proofErr w:type="spellEnd"/>
      <w:r w:rsidRPr="00B921ED">
        <w:rPr>
          <w:rFonts w:ascii="Times New Roman" w:hAnsi="Times New Roman" w:cs="Times New Roman"/>
          <w:sz w:val="24"/>
          <w:szCs w:val="24"/>
          <w:lang w:val="ru-RU"/>
        </w:rPr>
        <w:t xml:space="preserve"> для </w:t>
      </w:r>
      <w:proofErr w:type="spellStart"/>
      <w:r w:rsidRPr="00B921ED">
        <w:rPr>
          <w:rFonts w:ascii="Times New Roman" w:hAnsi="Times New Roman" w:cs="Times New Roman"/>
          <w:sz w:val="24"/>
          <w:szCs w:val="24"/>
          <w:lang w:val="ru-RU"/>
        </w:rPr>
        <w:t>виявлення</w:t>
      </w:r>
      <w:proofErr w:type="spellEnd"/>
      <w:r w:rsidRPr="00B921ED">
        <w:rPr>
          <w:rFonts w:ascii="Times New Roman" w:hAnsi="Times New Roman" w:cs="Times New Roman"/>
          <w:sz w:val="24"/>
          <w:szCs w:val="24"/>
          <w:lang w:val="ru-RU"/>
        </w:rPr>
        <w:t xml:space="preserve"> та </w:t>
      </w:r>
      <w:proofErr w:type="spellStart"/>
      <w:r w:rsidRPr="00B921ED">
        <w:rPr>
          <w:rFonts w:ascii="Times New Roman" w:hAnsi="Times New Roman" w:cs="Times New Roman"/>
          <w:sz w:val="24"/>
          <w:szCs w:val="24"/>
          <w:lang w:val="ru-RU"/>
        </w:rPr>
        <w:t>категоризації</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зловмисного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мережевого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трафіку</w:t>
      </w:r>
      <w:proofErr w:type="spellEnd"/>
      <w:r w:rsidRPr="00B921ED">
        <w:rPr>
          <w:rFonts w:ascii="Times New Roman" w:hAnsi="Times New Roman" w:cs="Times New Roman"/>
          <w:sz w:val="24"/>
          <w:szCs w:val="24"/>
          <w:lang w:val="ru-RU"/>
        </w:rPr>
        <w:t xml:space="preserve">. У </w:t>
      </w:r>
      <w:proofErr w:type="spellStart"/>
      <w:r w:rsidRPr="00B921ED">
        <w:rPr>
          <w:rFonts w:ascii="Times New Roman" w:hAnsi="Times New Roman" w:cs="Times New Roman"/>
          <w:sz w:val="24"/>
          <w:szCs w:val="24"/>
          <w:lang w:val="ru-RU"/>
        </w:rPr>
        <w:t>цій</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статті</w:t>
      </w:r>
      <w:proofErr w:type="spellEnd"/>
      <w:r w:rsidRPr="00B921ED">
        <w:rPr>
          <w:rFonts w:ascii="Times New Roman" w:hAnsi="Times New Roman" w:cs="Times New Roman"/>
          <w:sz w:val="24"/>
          <w:szCs w:val="24"/>
          <w:lang w:val="ru-RU"/>
        </w:rPr>
        <w:t xml:space="preserve"> ми </w:t>
      </w:r>
      <w:proofErr w:type="spellStart"/>
      <w:r w:rsidRPr="00B921ED">
        <w:rPr>
          <w:rFonts w:ascii="Times New Roman" w:hAnsi="Times New Roman" w:cs="Times New Roman"/>
          <w:sz w:val="24"/>
          <w:szCs w:val="24"/>
          <w:lang w:val="ru-RU"/>
        </w:rPr>
        <w:t>пропонуємо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напівкеровану</w:t>
      </w:r>
      <w:proofErr w:type="spellEnd"/>
      <w:r w:rsidRPr="00B921ED">
        <w:rPr>
          <w:rFonts w:ascii="Times New Roman" w:hAnsi="Times New Roman" w:cs="Times New Roman"/>
          <w:sz w:val="24"/>
          <w:szCs w:val="24"/>
          <w:lang w:val="ru-RU"/>
        </w:rPr>
        <w:t xml:space="preserve"> </w:t>
      </w:r>
      <w:r w:rsidRPr="00B921ED">
        <w:rPr>
          <w:rFonts w:ascii="Times New Roman" w:hAnsi="Times New Roman" w:cs="Times New Roman"/>
          <w:sz w:val="24"/>
          <w:szCs w:val="24"/>
        </w:rPr>
        <w:t>GAN</w:t>
      </w:r>
      <w:r w:rsidRPr="00B921ED">
        <w:rPr>
          <w:rFonts w:ascii="Times New Roman" w:hAnsi="Times New Roman" w:cs="Times New Roman"/>
          <w:sz w:val="24"/>
          <w:szCs w:val="24"/>
          <w:lang w:val="ru-RU"/>
        </w:rPr>
        <w:t xml:space="preserve"> для </w:t>
      </w:r>
      <w:proofErr w:type="spellStart"/>
      <w:r w:rsidRPr="00B921ED">
        <w:rPr>
          <w:rFonts w:ascii="Times New Roman" w:hAnsi="Times New Roman" w:cs="Times New Roman"/>
          <w:sz w:val="24"/>
          <w:szCs w:val="24"/>
          <w:lang w:val="ru-RU"/>
        </w:rPr>
        <w:t>навчання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моделі</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дискримінатора</w:t>
      </w:r>
      <w:proofErr w:type="spellEnd"/>
      <w:r w:rsidRPr="00B921ED">
        <w:rPr>
          <w:rFonts w:ascii="Times New Roman" w:hAnsi="Times New Roman" w:cs="Times New Roman"/>
          <w:sz w:val="24"/>
          <w:szCs w:val="24"/>
          <w:lang w:val="ru-RU"/>
        </w:rPr>
        <w:t xml:space="preserve"> для </w:t>
      </w:r>
      <w:proofErr w:type="spellStart"/>
      <w:r w:rsidRPr="00B921ED">
        <w:rPr>
          <w:rFonts w:ascii="Times New Roman" w:hAnsi="Times New Roman" w:cs="Times New Roman"/>
          <w:sz w:val="24"/>
          <w:szCs w:val="24"/>
          <w:lang w:val="ru-RU"/>
        </w:rPr>
        <w:t>класифікації</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шкідливого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трафіку</w:t>
      </w:r>
      <w:proofErr w:type="spellEnd"/>
      <w:r w:rsidRPr="00B921ED">
        <w:rPr>
          <w:rFonts w:ascii="Times New Roman" w:hAnsi="Times New Roman" w:cs="Times New Roman"/>
          <w:sz w:val="24"/>
          <w:szCs w:val="24"/>
          <w:lang w:val="ru-RU"/>
        </w:rPr>
        <w:t xml:space="preserve">, а також для </w:t>
      </w:r>
      <w:proofErr w:type="spellStart"/>
      <w:r w:rsidRPr="00B921ED">
        <w:rPr>
          <w:rFonts w:ascii="Times New Roman" w:hAnsi="Times New Roman" w:cs="Times New Roman"/>
          <w:sz w:val="24"/>
          <w:szCs w:val="24"/>
          <w:lang w:val="ru-RU"/>
        </w:rPr>
        <w:t>ідентифікації</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шкідливого</w:t>
      </w:r>
      <w:proofErr w:type="spellEnd"/>
      <w:r w:rsidRPr="00B921ED">
        <w:rPr>
          <w:rFonts w:ascii="Times New Roman" w:hAnsi="Times New Roman" w:cs="Times New Roman"/>
          <w:sz w:val="24"/>
          <w:szCs w:val="24"/>
          <w:lang w:val="ru-RU"/>
        </w:rPr>
        <w:t xml:space="preserve"> і </w:t>
      </w:r>
      <w:proofErr w:type="spellStart"/>
      <w:r w:rsidRPr="00B921ED">
        <w:rPr>
          <w:rFonts w:ascii="Times New Roman" w:hAnsi="Times New Roman" w:cs="Times New Roman"/>
          <w:sz w:val="24"/>
          <w:szCs w:val="24"/>
          <w:lang w:val="ru-RU"/>
        </w:rPr>
        <w:t>нешкідливого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трафіку</w:t>
      </w:r>
      <w:proofErr w:type="spellEnd"/>
      <w:r w:rsidRPr="00B921ED">
        <w:rPr>
          <w:rFonts w:ascii="Times New Roman" w:hAnsi="Times New Roman" w:cs="Times New Roman"/>
          <w:sz w:val="24"/>
          <w:szCs w:val="24"/>
          <w:lang w:val="ru-RU"/>
        </w:rPr>
        <w:t xml:space="preserve">. Основною метою є </w:t>
      </w:r>
      <w:proofErr w:type="spellStart"/>
      <w:r w:rsidRPr="00B921ED">
        <w:rPr>
          <w:rFonts w:ascii="Times New Roman" w:hAnsi="Times New Roman" w:cs="Times New Roman"/>
          <w:sz w:val="24"/>
          <w:szCs w:val="24"/>
          <w:lang w:val="ru-RU"/>
        </w:rPr>
        <w:t>досягнення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точної</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категоризації</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зловмисного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трафіку</w:t>
      </w:r>
      <w:proofErr w:type="spellEnd"/>
      <w:r w:rsidRPr="00B921ED">
        <w:rPr>
          <w:rFonts w:ascii="Times New Roman" w:hAnsi="Times New Roman" w:cs="Times New Roman"/>
          <w:sz w:val="24"/>
          <w:szCs w:val="24"/>
          <w:lang w:val="ru-RU"/>
        </w:rPr>
        <w:t xml:space="preserve"> з невеликою </w:t>
      </w:r>
      <w:proofErr w:type="spellStart"/>
      <w:r w:rsidRPr="00B921ED">
        <w:rPr>
          <w:rFonts w:ascii="Times New Roman" w:hAnsi="Times New Roman" w:cs="Times New Roman"/>
          <w:sz w:val="24"/>
          <w:szCs w:val="24"/>
          <w:lang w:val="ru-RU"/>
        </w:rPr>
        <w:t>кількістю</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маркованих</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прикладів</w:t>
      </w:r>
      <w:proofErr w:type="spellEnd"/>
      <w:r w:rsidRPr="00B921ED">
        <w:rPr>
          <w:rFonts w:ascii="Times New Roman" w:hAnsi="Times New Roman" w:cs="Times New Roman"/>
          <w:sz w:val="24"/>
          <w:szCs w:val="24"/>
          <w:lang w:val="ru-RU"/>
        </w:rPr>
        <w:t xml:space="preserve">. </w:t>
      </w:r>
    </w:p>
    <w:p w14:paraId="60CFE284" w14:textId="1FE2BD1A" w:rsidR="00B921ED" w:rsidRPr="00B921ED" w:rsidRDefault="00B921ED" w:rsidP="00B921ED">
      <w:pPr>
        <w:spacing w:after="0" w:line="312" w:lineRule="auto"/>
        <w:ind w:firstLine="709"/>
        <w:contextualSpacing/>
        <w:jc w:val="both"/>
        <w:rPr>
          <w:rFonts w:ascii="Times New Roman" w:hAnsi="Times New Roman" w:cs="Times New Roman"/>
          <w:sz w:val="24"/>
          <w:szCs w:val="24"/>
          <w:lang w:val="ru-RU"/>
        </w:rPr>
      </w:pPr>
      <w:proofErr w:type="spellStart"/>
      <w:r w:rsidRPr="00B921ED">
        <w:rPr>
          <w:rFonts w:ascii="Times New Roman" w:hAnsi="Times New Roman" w:cs="Times New Roman"/>
          <w:sz w:val="24"/>
          <w:szCs w:val="24"/>
          <w:lang w:val="ru-RU"/>
        </w:rPr>
        <w:t>Ключові</w:t>
      </w:r>
      <w:proofErr w:type="spellEnd"/>
      <w:r w:rsidRPr="00B921ED">
        <w:rPr>
          <w:rFonts w:ascii="Times New Roman" w:hAnsi="Times New Roman" w:cs="Times New Roman"/>
          <w:sz w:val="24"/>
          <w:szCs w:val="24"/>
          <w:lang w:val="ru-RU"/>
        </w:rPr>
        <w:t xml:space="preserve"> слова: </w:t>
      </w:r>
      <w:proofErr w:type="spellStart"/>
      <w:r w:rsidRPr="00B921ED">
        <w:rPr>
          <w:rFonts w:ascii="Times New Roman" w:hAnsi="Times New Roman" w:cs="Times New Roman"/>
          <w:sz w:val="24"/>
          <w:szCs w:val="24"/>
          <w:lang w:val="ru-RU"/>
        </w:rPr>
        <w:t>кібербезпека</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мережева</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безпека</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ідентифікація</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шкідливого</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трафіку</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машинне</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навчання</w:t>
      </w:r>
      <w:proofErr w:type="spellEnd"/>
      <w:r w:rsidRPr="00B921ED">
        <w:rPr>
          <w:rFonts w:ascii="Times New Roman" w:hAnsi="Times New Roman" w:cs="Times New Roman"/>
          <w:sz w:val="24"/>
          <w:szCs w:val="24"/>
          <w:lang w:val="ru-RU"/>
        </w:rPr>
        <w:t xml:space="preserve">, </w:t>
      </w:r>
      <w:proofErr w:type="spellStart"/>
      <w:r w:rsidR="007F4251">
        <w:rPr>
          <w:rFonts w:ascii="Times New Roman" w:hAnsi="Times New Roman" w:cs="Times New Roman"/>
          <w:sz w:val="24"/>
          <w:szCs w:val="24"/>
          <w:lang w:val="ru-RU"/>
        </w:rPr>
        <w:t>генеративні</w:t>
      </w:r>
      <w:proofErr w:type="spellEnd"/>
      <w:r w:rsidR="007F4251">
        <w:rPr>
          <w:rFonts w:ascii="Times New Roman" w:hAnsi="Times New Roman" w:cs="Times New Roman"/>
          <w:sz w:val="24"/>
          <w:szCs w:val="24"/>
          <w:lang w:val="ru-RU"/>
        </w:rPr>
        <w:t xml:space="preserve"> </w:t>
      </w:r>
      <w:proofErr w:type="spellStart"/>
      <w:r w:rsidR="007F4251">
        <w:rPr>
          <w:rFonts w:ascii="Times New Roman" w:hAnsi="Times New Roman" w:cs="Times New Roman"/>
          <w:sz w:val="24"/>
          <w:szCs w:val="24"/>
          <w:lang w:val="ru-RU"/>
        </w:rPr>
        <w:t>змагальні</w:t>
      </w:r>
      <w:proofErr w:type="spellEnd"/>
      <w:r w:rsidR="007F4251">
        <w:rPr>
          <w:rFonts w:ascii="Times New Roman" w:hAnsi="Times New Roman" w:cs="Times New Roman"/>
          <w:sz w:val="24"/>
          <w:szCs w:val="24"/>
          <w:lang w:val="ru-RU"/>
        </w:rPr>
        <w:t xml:space="preserve"> </w:t>
      </w:r>
      <w:proofErr w:type="spellStart"/>
      <w:r w:rsidR="007F4251">
        <w:rPr>
          <w:rFonts w:ascii="Times New Roman" w:hAnsi="Times New Roman" w:cs="Times New Roman"/>
          <w:sz w:val="24"/>
          <w:szCs w:val="24"/>
          <w:lang w:val="ru-RU"/>
        </w:rPr>
        <w:t>мережі</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напівкероване</w:t>
      </w:r>
      <w:proofErr w:type="spellEnd"/>
      <w:r w:rsidRPr="00B921ED">
        <w:rPr>
          <w:rFonts w:ascii="Times New Roman" w:hAnsi="Times New Roman" w:cs="Times New Roman"/>
          <w:sz w:val="24"/>
          <w:szCs w:val="24"/>
          <w:lang w:val="ru-RU"/>
        </w:rPr>
        <w:t xml:space="preserve"> </w:t>
      </w:r>
      <w:proofErr w:type="spellStart"/>
      <w:r w:rsidRPr="00B921ED">
        <w:rPr>
          <w:rFonts w:ascii="Times New Roman" w:hAnsi="Times New Roman" w:cs="Times New Roman"/>
          <w:sz w:val="24"/>
          <w:szCs w:val="24"/>
          <w:lang w:val="ru-RU"/>
        </w:rPr>
        <w:t>навчання</w:t>
      </w:r>
      <w:proofErr w:type="spellEnd"/>
      <w:r w:rsidRPr="00B921ED">
        <w:rPr>
          <w:rFonts w:ascii="Times New Roman" w:hAnsi="Times New Roman" w:cs="Times New Roman"/>
          <w:sz w:val="24"/>
          <w:szCs w:val="24"/>
          <w:lang w:val="ru-RU"/>
        </w:rPr>
        <w:t>.</w:t>
      </w:r>
    </w:p>
    <w:p w14:paraId="539D5BBB" w14:textId="71392955" w:rsidR="00F30C82" w:rsidRPr="00F0521D" w:rsidRDefault="00F30C82" w:rsidP="00B92DC7">
      <w:pPr>
        <w:spacing w:before="60" w:after="60"/>
        <w:ind w:firstLine="709"/>
        <w:jc w:val="center"/>
        <w:rPr>
          <w:rFonts w:ascii="Times New Roman" w:hAnsi="Times New Roman" w:cs="Times New Roman"/>
          <w:b/>
          <w:bCs/>
          <w:sz w:val="26"/>
          <w:szCs w:val="26"/>
          <w:lang w:val="en-150"/>
        </w:rPr>
      </w:pPr>
      <w:r w:rsidRPr="00E521DF">
        <w:rPr>
          <w:rFonts w:ascii="Times New Roman" w:hAnsi="Times New Roman" w:cs="Times New Roman"/>
          <w:b/>
          <w:bCs/>
          <w:sz w:val="26"/>
          <w:szCs w:val="26"/>
        </w:rPr>
        <w:t>Introduction</w:t>
      </w:r>
      <w:r w:rsidR="00F0521D">
        <w:rPr>
          <w:rFonts w:ascii="Times New Roman" w:hAnsi="Times New Roman" w:cs="Times New Roman"/>
          <w:b/>
          <w:bCs/>
          <w:sz w:val="26"/>
          <w:szCs w:val="26"/>
          <w:lang w:val="en-150"/>
        </w:rPr>
        <w:t>/Relevance of the research topic</w:t>
      </w:r>
    </w:p>
    <w:p w14:paraId="10B4B8DA" w14:textId="15B0D1F0" w:rsidR="00732504" w:rsidRDefault="00C61661" w:rsidP="005F4013">
      <w:pPr>
        <w:spacing w:beforeLines="26" w:before="62"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Computer networks are a key part of modern digital communications. However, these networks can be susceptible to malicious network traffic and various attacks. These attacks can be categorised by specific packet information used in these attacks. As such, network intrusion and attack detection play an important part in identifying an attack and counteracting it and are a relevant area of research.</w:t>
      </w:r>
    </w:p>
    <w:p w14:paraId="34E0D590" w14:textId="6EC97FC7" w:rsidR="00C61661" w:rsidRPr="00C61661" w:rsidRDefault="00C61661" w:rsidP="005F4013">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Additionally, modern machine learning methods and algorithms can be used to categorise data or objects with great precision, provided a large enough training sample. However, rapid developments in security penetration create a problem, where new penetration methods appear frequently and gathering enough packet samples for model training becomes a difficult task. Therefore, the problem of training models with few initial samples remains relevant today.</w:t>
      </w:r>
      <w:r w:rsidR="00D75C45">
        <w:rPr>
          <w:rFonts w:ascii="Times New Roman" w:hAnsi="Times New Roman" w:cs="Times New Roman"/>
          <w:sz w:val="26"/>
          <w:szCs w:val="26"/>
          <w:lang w:val="en-150"/>
        </w:rPr>
        <w:t xml:space="preserve"> A combination of these areas is the main research area of this paper.</w:t>
      </w:r>
    </w:p>
    <w:p w14:paraId="1259281A" w14:textId="5D1AD642" w:rsidR="00B77185" w:rsidRPr="00E521DF" w:rsidRDefault="00B77185" w:rsidP="00B92DC7">
      <w:pPr>
        <w:spacing w:before="60" w:after="60"/>
        <w:ind w:firstLine="709"/>
        <w:jc w:val="center"/>
        <w:rPr>
          <w:rFonts w:ascii="Times New Roman" w:hAnsi="Times New Roman" w:cs="Times New Roman"/>
          <w:b/>
          <w:bCs/>
          <w:sz w:val="26"/>
          <w:szCs w:val="26"/>
        </w:rPr>
      </w:pPr>
      <w:r w:rsidRPr="00E521DF">
        <w:rPr>
          <w:rFonts w:ascii="Times New Roman" w:hAnsi="Times New Roman" w:cs="Times New Roman"/>
          <w:b/>
          <w:bCs/>
          <w:sz w:val="26"/>
          <w:szCs w:val="26"/>
        </w:rPr>
        <w:t xml:space="preserve">Problem </w:t>
      </w:r>
      <w:r w:rsidR="00DA5F8C" w:rsidRPr="00E521DF">
        <w:rPr>
          <w:rFonts w:ascii="Times New Roman" w:hAnsi="Times New Roman" w:cs="Times New Roman"/>
          <w:b/>
          <w:bCs/>
          <w:sz w:val="26"/>
          <w:szCs w:val="26"/>
        </w:rPr>
        <w:t>Definition</w:t>
      </w:r>
    </w:p>
    <w:p w14:paraId="4307843F" w14:textId="126936A3" w:rsidR="002A4392" w:rsidRPr="00825243" w:rsidRDefault="00825243" w:rsidP="002A4392">
      <w:pPr>
        <w:spacing w:beforeLines="26" w:before="62" w:after="24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The core problem that the research focuses on is the problem of malicious traffic identification and categorisation. </w:t>
      </w:r>
      <w:r w:rsidR="0010777F">
        <w:rPr>
          <w:rFonts w:ascii="Times New Roman" w:hAnsi="Times New Roman" w:cs="Times New Roman"/>
          <w:sz w:val="26"/>
          <w:szCs w:val="26"/>
          <w:lang w:val="en-150"/>
        </w:rPr>
        <w:t xml:space="preserve">First part of the problem is the identification of whether or not traffic is malicious in nature. Malicious traffic is one that can be used to attack the </w:t>
      </w:r>
      <w:r w:rsidR="0010777F">
        <w:rPr>
          <w:rFonts w:ascii="Times New Roman" w:hAnsi="Times New Roman" w:cs="Times New Roman"/>
          <w:sz w:val="26"/>
          <w:szCs w:val="26"/>
          <w:lang w:val="en-150"/>
        </w:rPr>
        <w:lastRenderedPageBreak/>
        <w:t>computer network and individual devices in the network and include malware, DoS attacks, network scanning, data exfiltration,</w:t>
      </w:r>
      <w:r w:rsidR="00FE2E81">
        <w:rPr>
          <w:rFonts w:ascii="Times New Roman" w:hAnsi="Times New Roman" w:cs="Times New Roman"/>
          <w:sz w:val="26"/>
          <w:szCs w:val="26"/>
          <w:lang w:val="en-150"/>
        </w:rPr>
        <w:t xml:space="preserve"> R2L</w:t>
      </w:r>
      <w:r w:rsidR="0010777F">
        <w:rPr>
          <w:rFonts w:ascii="Times New Roman" w:hAnsi="Times New Roman" w:cs="Times New Roman"/>
          <w:sz w:val="26"/>
          <w:szCs w:val="26"/>
          <w:lang w:val="en-150"/>
        </w:rPr>
        <w:t xml:space="preserve"> etc. Second part of this problem is categorisation of malicious traffic</w:t>
      </w:r>
      <w:r w:rsidR="00FE2E81">
        <w:rPr>
          <w:rFonts w:ascii="Times New Roman" w:hAnsi="Times New Roman" w:cs="Times New Roman"/>
          <w:sz w:val="26"/>
          <w:szCs w:val="26"/>
          <w:lang w:val="en-150"/>
        </w:rPr>
        <w:t>.</w:t>
      </w:r>
    </w:p>
    <w:p w14:paraId="25F8260D" w14:textId="5C7C4CB3" w:rsidR="00AA0246" w:rsidRPr="00FE2E81" w:rsidRDefault="00FE2E81" w:rsidP="00B92DC7">
      <w:pPr>
        <w:spacing w:before="60" w:after="60"/>
        <w:ind w:firstLine="709"/>
        <w:jc w:val="center"/>
        <w:rPr>
          <w:rFonts w:ascii="Times New Roman" w:hAnsi="Times New Roman" w:cs="Times New Roman"/>
          <w:sz w:val="26"/>
          <w:szCs w:val="26"/>
          <w:lang w:val="en-150"/>
        </w:rPr>
      </w:pPr>
      <w:r>
        <w:rPr>
          <w:rFonts w:ascii="Times New Roman" w:hAnsi="Times New Roman" w:cs="Times New Roman"/>
          <w:b/>
          <w:bCs/>
          <w:sz w:val="26"/>
          <w:szCs w:val="26"/>
          <w:lang w:val="en-150"/>
        </w:rPr>
        <w:t>Actual scientific research and issue analysis</w:t>
      </w:r>
    </w:p>
    <w:p w14:paraId="7EC7BBDB" w14:textId="7CF74C67" w:rsidR="00A36BD7" w:rsidRDefault="00E7021C" w:rsidP="005F4013">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A number of researchers have tackled the problem of network attack classification [1][2] and the effect of malicious traffic on computer networks [3]. </w:t>
      </w:r>
      <w:r w:rsidR="00B23336">
        <w:rPr>
          <w:rFonts w:ascii="Times New Roman" w:hAnsi="Times New Roman" w:cs="Times New Roman"/>
          <w:sz w:val="26"/>
          <w:szCs w:val="26"/>
          <w:lang w:val="en-150"/>
        </w:rPr>
        <w:t>Of particular interest to this paper is the general approach to performing a network attack described in [1], as well as classification and effects described in [2] and [3] respectively.</w:t>
      </w:r>
    </w:p>
    <w:p w14:paraId="595150D5" w14:textId="25DF109C" w:rsidR="001C4D6B" w:rsidRDefault="00B23336" w:rsidP="005F4013">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Additionally, research into the </w:t>
      </w:r>
      <w:r w:rsidR="001C4D6B">
        <w:rPr>
          <w:rFonts w:ascii="Times New Roman" w:hAnsi="Times New Roman" w:cs="Times New Roman"/>
          <w:sz w:val="26"/>
          <w:szCs w:val="26"/>
          <w:lang w:val="en-150"/>
        </w:rPr>
        <w:t>intrusion detection and, more importantly, an analysis of malicious traffic packet contents [</w:t>
      </w:r>
      <w:r w:rsidR="002E2F29">
        <w:rPr>
          <w:rFonts w:ascii="Times New Roman" w:hAnsi="Times New Roman" w:cs="Times New Roman"/>
          <w:sz w:val="26"/>
          <w:szCs w:val="26"/>
          <w:lang w:val="en-150"/>
        </w:rPr>
        <w:t>4</w:t>
      </w:r>
      <w:r w:rsidR="001C4D6B">
        <w:rPr>
          <w:rFonts w:ascii="Times New Roman" w:hAnsi="Times New Roman" w:cs="Times New Roman"/>
          <w:sz w:val="26"/>
          <w:szCs w:val="26"/>
          <w:lang w:val="en-150"/>
        </w:rPr>
        <w:t>][</w:t>
      </w:r>
      <w:r w:rsidR="002E2F29">
        <w:rPr>
          <w:rFonts w:ascii="Times New Roman" w:hAnsi="Times New Roman" w:cs="Times New Roman"/>
          <w:sz w:val="26"/>
          <w:szCs w:val="26"/>
          <w:lang w:val="en-150"/>
        </w:rPr>
        <w:t>5</w:t>
      </w:r>
      <w:r w:rsidR="001C4D6B">
        <w:rPr>
          <w:rFonts w:ascii="Times New Roman" w:hAnsi="Times New Roman" w:cs="Times New Roman"/>
          <w:sz w:val="26"/>
          <w:szCs w:val="26"/>
          <w:lang w:val="en-150"/>
        </w:rPr>
        <w:t>]</w:t>
      </w:r>
      <w:r w:rsidR="00301BD7">
        <w:rPr>
          <w:rFonts w:ascii="Times New Roman" w:hAnsi="Times New Roman" w:cs="Times New Roman"/>
          <w:sz w:val="26"/>
          <w:szCs w:val="26"/>
          <w:lang w:val="en-150"/>
        </w:rPr>
        <w:t>[6]</w:t>
      </w:r>
      <w:r w:rsidR="001C4D6B">
        <w:rPr>
          <w:rFonts w:ascii="Times New Roman" w:hAnsi="Times New Roman" w:cs="Times New Roman"/>
          <w:sz w:val="26"/>
          <w:szCs w:val="26"/>
          <w:lang w:val="en-150"/>
        </w:rPr>
        <w:t xml:space="preserve"> help connect network attacks to packet contents. This allows to define features used by the machine learning algorithm.</w:t>
      </w:r>
    </w:p>
    <w:p w14:paraId="0FF7DE95" w14:textId="5B6AA3E1" w:rsidR="00B23336" w:rsidRPr="00E7021C" w:rsidRDefault="001C4D6B" w:rsidP="005F4013">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Lastly, research in the area of applying machine learning to solve network intrusion detection problem was performed [</w:t>
      </w:r>
      <w:r w:rsidR="00301BD7">
        <w:rPr>
          <w:rFonts w:ascii="Times New Roman" w:hAnsi="Times New Roman" w:cs="Times New Roman"/>
          <w:sz w:val="26"/>
          <w:szCs w:val="26"/>
          <w:lang w:val="en-150"/>
        </w:rPr>
        <w:t>7</w:t>
      </w:r>
      <w:r>
        <w:rPr>
          <w:rFonts w:ascii="Times New Roman" w:hAnsi="Times New Roman" w:cs="Times New Roman"/>
          <w:sz w:val="26"/>
          <w:szCs w:val="26"/>
          <w:lang w:val="en-150"/>
        </w:rPr>
        <w:t xml:space="preserve">], where a variety of models and algorithms are used. </w:t>
      </w:r>
      <w:r w:rsidR="00871B1E">
        <w:rPr>
          <w:rFonts w:ascii="Times New Roman" w:hAnsi="Times New Roman" w:cs="Times New Roman"/>
          <w:sz w:val="26"/>
          <w:szCs w:val="26"/>
          <w:lang w:val="en-150"/>
        </w:rPr>
        <w:t>The research describes the architecture of semi-supervised GAN networks [</w:t>
      </w:r>
      <w:r w:rsidR="00301BD7">
        <w:rPr>
          <w:rFonts w:ascii="Times New Roman" w:hAnsi="Times New Roman" w:cs="Times New Roman"/>
          <w:sz w:val="26"/>
          <w:szCs w:val="26"/>
          <w:lang w:val="en-150"/>
        </w:rPr>
        <w:t>8</w:t>
      </w:r>
      <w:r w:rsidR="00871B1E">
        <w:rPr>
          <w:rFonts w:ascii="Times New Roman" w:hAnsi="Times New Roman" w:cs="Times New Roman"/>
          <w:sz w:val="26"/>
          <w:szCs w:val="26"/>
          <w:lang w:val="en-150"/>
        </w:rPr>
        <w:t>].</w:t>
      </w:r>
    </w:p>
    <w:p w14:paraId="6454A811" w14:textId="77777777" w:rsidR="001C4D6B" w:rsidRDefault="001C4D6B" w:rsidP="00B92DC7">
      <w:pPr>
        <w:spacing w:before="60" w:after="60"/>
        <w:ind w:firstLine="709"/>
        <w:jc w:val="center"/>
        <w:rPr>
          <w:rFonts w:ascii="Times New Roman" w:hAnsi="Times New Roman" w:cs="Times New Roman"/>
          <w:b/>
          <w:bCs/>
          <w:color w:val="000000"/>
          <w:sz w:val="26"/>
          <w:szCs w:val="26"/>
        </w:rPr>
      </w:pPr>
      <w:r w:rsidRPr="001C4D6B">
        <w:rPr>
          <w:rFonts w:ascii="Times New Roman" w:hAnsi="Times New Roman" w:cs="Times New Roman"/>
          <w:b/>
          <w:bCs/>
          <w:color w:val="000000"/>
          <w:sz w:val="26"/>
          <w:szCs w:val="26"/>
        </w:rPr>
        <w:t>Uninvestigated parts of general matters defining</w:t>
      </w:r>
    </w:p>
    <w:p w14:paraId="287B88C5" w14:textId="3FFA5553" w:rsidR="005741BA" w:rsidRDefault="001C4D6B" w:rsidP="00B92DC7">
      <w:pPr>
        <w:spacing w:beforeLines="26" w:before="62" w:after="0" w:line="312" w:lineRule="auto"/>
        <w:ind w:firstLine="709"/>
        <w:jc w:val="both"/>
        <w:rPr>
          <w:rFonts w:ascii="Times New Roman" w:hAnsi="Times New Roman" w:cs="Times New Roman"/>
          <w:color w:val="000000"/>
          <w:sz w:val="26"/>
          <w:szCs w:val="26"/>
          <w:lang w:val="en-150"/>
        </w:rPr>
      </w:pPr>
      <w:r>
        <w:rPr>
          <w:rFonts w:ascii="Times New Roman" w:hAnsi="Times New Roman" w:cs="Times New Roman"/>
          <w:color w:val="000000"/>
          <w:sz w:val="26"/>
          <w:szCs w:val="26"/>
          <w:lang w:val="en-150"/>
        </w:rPr>
        <w:t xml:space="preserve">In author’s opinion, the problem of intrusion detection using machine learning algorithms when there is insufficient data remains understudied. Additionally, proposed solutions </w:t>
      </w:r>
      <w:r w:rsidR="005741BA">
        <w:rPr>
          <w:rFonts w:ascii="Times New Roman" w:hAnsi="Times New Roman" w:cs="Times New Roman"/>
          <w:color w:val="000000"/>
          <w:sz w:val="26"/>
          <w:szCs w:val="26"/>
          <w:lang w:val="en-150"/>
        </w:rPr>
        <w:t xml:space="preserve">may encounter difficulty with generalisation when being applied in different scenarios. A GAN based model could be used to achieve greater degree of generalisation. </w:t>
      </w:r>
    </w:p>
    <w:p w14:paraId="5EE6C378" w14:textId="78E11292" w:rsidR="005741BA" w:rsidRPr="00FE2E81" w:rsidRDefault="005741BA" w:rsidP="00B92DC7">
      <w:pPr>
        <w:spacing w:before="60" w:after="60"/>
        <w:ind w:firstLine="709"/>
        <w:jc w:val="center"/>
        <w:rPr>
          <w:rFonts w:ascii="Times New Roman" w:hAnsi="Times New Roman" w:cs="Times New Roman"/>
          <w:sz w:val="26"/>
          <w:szCs w:val="26"/>
          <w:lang w:val="en-150"/>
        </w:rPr>
      </w:pPr>
      <w:r>
        <w:rPr>
          <w:rFonts w:ascii="Times New Roman" w:hAnsi="Times New Roman" w:cs="Times New Roman"/>
          <w:b/>
          <w:bCs/>
          <w:sz w:val="26"/>
          <w:szCs w:val="26"/>
          <w:lang w:val="en-150"/>
        </w:rPr>
        <w:t>Research objective</w:t>
      </w:r>
    </w:p>
    <w:p w14:paraId="37EB74A6" w14:textId="03EEEFDB" w:rsidR="005741BA" w:rsidRDefault="008B3BEF" w:rsidP="00B92DC7">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The purpose of this work is to research methods and models of malicious network traffic detection and categorisation with the usage of artificial intelligence models. Additionally, the purpose of the work is to create an AI model that can be used to detect classify malicious traffic with packet information. </w:t>
      </w:r>
    </w:p>
    <w:p w14:paraId="7813B6D1" w14:textId="32FFC4A9" w:rsidR="005741BA" w:rsidRDefault="004D3D87" w:rsidP="00B92DC7">
      <w:pPr>
        <w:spacing w:before="60" w:after="60"/>
        <w:ind w:firstLine="709"/>
        <w:jc w:val="center"/>
        <w:rPr>
          <w:rFonts w:ascii="Times New Roman" w:hAnsi="Times New Roman" w:cs="Times New Roman"/>
          <w:sz w:val="26"/>
          <w:szCs w:val="26"/>
          <w:lang w:val="en-150"/>
        </w:rPr>
      </w:pPr>
      <w:r>
        <w:rPr>
          <w:rFonts w:ascii="Times New Roman" w:hAnsi="Times New Roman" w:cs="Times New Roman"/>
          <w:b/>
          <w:bCs/>
          <w:sz w:val="26"/>
          <w:szCs w:val="26"/>
          <w:lang w:val="en-150"/>
        </w:rPr>
        <w:t>Presentation of the main material</w:t>
      </w:r>
    </w:p>
    <w:p w14:paraId="16C7C68A" w14:textId="66126B51" w:rsidR="003A6EE2" w:rsidRDefault="00F70F81" w:rsidP="005F4013">
      <w:pPr>
        <w:spacing w:after="6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The dataset used in this research is NSL-KDD </w:t>
      </w:r>
      <w:r w:rsidR="00DA3C96">
        <w:rPr>
          <w:rFonts w:ascii="Times New Roman" w:hAnsi="Times New Roman" w:cs="Times New Roman"/>
          <w:sz w:val="26"/>
          <w:szCs w:val="26"/>
          <w:lang w:val="en-150"/>
        </w:rPr>
        <w:t>(</w:t>
      </w:r>
      <w:r w:rsidR="00DA3C96" w:rsidRPr="00DA3C96">
        <w:rPr>
          <w:rFonts w:ascii="Times New Roman" w:hAnsi="Times New Roman" w:cs="Times New Roman"/>
          <w:sz w:val="26"/>
          <w:szCs w:val="26"/>
          <w:lang w:val="en-150"/>
        </w:rPr>
        <w:t>https://www.kaggle.com/datasets/hassan06/nslkdd</w:t>
      </w:r>
      <w:r w:rsidR="00DA3C96">
        <w:rPr>
          <w:rFonts w:ascii="Times New Roman" w:hAnsi="Times New Roman" w:cs="Times New Roman"/>
          <w:sz w:val="26"/>
          <w:szCs w:val="26"/>
          <w:lang w:val="en-150"/>
        </w:rPr>
        <w:t>)</w:t>
      </w:r>
      <w:r>
        <w:rPr>
          <w:rFonts w:ascii="Times New Roman" w:hAnsi="Times New Roman" w:cs="Times New Roman"/>
          <w:sz w:val="26"/>
          <w:szCs w:val="26"/>
          <w:lang w:val="en-150"/>
        </w:rPr>
        <w:t xml:space="preserve">, which contains 125000 examples of </w:t>
      </w:r>
      <w:r w:rsidR="0000551D">
        <w:rPr>
          <w:rFonts w:ascii="Times New Roman" w:hAnsi="Times New Roman" w:cs="Times New Roman"/>
          <w:sz w:val="26"/>
          <w:szCs w:val="26"/>
          <w:lang w:val="en-150"/>
        </w:rPr>
        <w:t xml:space="preserve">network traffic packet data, as well as 22 categories based on attack type. Packets labelled “normal” indicate no attack. The features used in the classification include internet protocol used, service used, </w:t>
      </w:r>
      <w:r w:rsidR="00171AFC">
        <w:rPr>
          <w:rFonts w:ascii="Times New Roman" w:hAnsi="Times New Roman" w:cs="Times New Roman"/>
          <w:sz w:val="26"/>
          <w:szCs w:val="26"/>
          <w:lang w:val="en-150"/>
        </w:rPr>
        <w:t>login status, login attempts, attempts to take root status, file and script creation, error rate</w:t>
      </w:r>
      <w:r w:rsidR="00745BA3">
        <w:rPr>
          <w:rFonts w:ascii="Times New Roman" w:hAnsi="Times New Roman" w:cs="Times New Roman"/>
          <w:sz w:val="26"/>
          <w:szCs w:val="26"/>
          <w:lang w:val="en-150"/>
        </w:rPr>
        <w:t xml:space="preserve">, and other, for a total of 41 features. </w:t>
      </w:r>
      <w:r w:rsidR="003A6EE2">
        <w:rPr>
          <w:rFonts w:ascii="Times New Roman" w:hAnsi="Times New Roman" w:cs="Times New Roman"/>
          <w:sz w:val="26"/>
          <w:szCs w:val="26"/>
          <w:lang w:val="en-150"/>
        </w:rPr>
        <w:t>A total of 67000 records are labelled as non-malicious traffic and 58000 are labelled as malicious (fig. 1)</w:t>
      </w:r>
      <w:r w:rsidR="00421056">
        <w:rPr>
          <w:rFonts w:ascii="Times New Roman" w:hAnsi="Times New Roman" w:cs="Times New Roman"/>
          <w:sz w:val="26"/>
          <w:szCs w:val="26"/>
          <w:lang w:val="en-150"/>
        </w:rPr>
        <w:t>, (fig. 2)</w:t>
      </w:r>
      <w:r w:rsidR="00AC6F5E">
        <w:rPr>
          <w:rFonts w:ascii="Times New Roman" w:hAnsi="Times New Roman" w:cs="Times New Roman"/>
          <w:sz w:val="26"/>
          <w:szCs w:val="26"/>
          <w:lang w:val="en-150"/>
        </w:rPr>
        <w:t>, (fig. 3)</w:t>
      </w:r>
      <w:r w:rsidR="003A6EE2">
        <w:rPr>
          <w:rFonts w:ascii="Times New Roman" w:hAnsi="Times New Roman" w:cs="Times New Roman"/>
          <w:sz w:val="26"/>
          <w:szCs w:val="26"/>
          <w:lang w:val="en-150"/>
        </w:rPr>
        <w:t xml:space="preserve">. </w:t>
      </w:r>
    </w:p>
    <w:p w14:paraId="20958825" w14:textId="77777777" w:rsidR="003A6EE2" w:rsidRDefault="003A6EE2" w:rsidP="001C5A28">
      <w:pPr>
        <w:keepNext/>
        <w:spacing w:before="120" w:after="120"/>
        <w:ind w:firstLine="709"/>
        <w:jc w:val="center"/>
      </w:pPr>
      <w:r>
        <w:rPr>
          <w:noProof/>
        </w:rPr>
        <w:lastRenderedPageBreak/>
        <w:drawing>
          <wp:inline distT="0" distB="0" distL="0" distR="0" wp14:anchorId="6307CFDE" wp14:editId="4C9FB860">
            <wp:extent cx="4035469" cy="2541182"/>
            <wp:effectExtent l="0" t="0" r="3175" b="0"/>
            <wp:docPr id="60635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5785" name=""/>
                    <pic:cNvPicPr/>
                  </pic:nvPicPr>
                  <pic:blipFill>
                    <a:blip r:embed="rId8"/>
                    <a:stretch>
                      <a:fillRect/>
                    </a:stretch>
                  </pic:blipFill>
                  <pic:spPr>
                    <a:xfrm>
                      <a:off x="0" y="0"/>
                      <a:ext cx="4040439" cy="2544312"/>
                    </a:xfrm>
                    <a:prstGeom prst="rect">
                      <a:avLst/>
                    </a:prstGeom>
                  </pic:spPr>
                </pic:pic>
              </a:graphicData>
            </a:graphic>
          </wp:inline>
        </w:drawing>
      </w:r>
    </w:p>
    <w:p w14:paraId="3A35EE5A" w14:textId="205D6E02" w:rsidR="004D3D87" w:rsidRPr="00B92DC7" w:rsidRDefault="003A6EE2" w:rsidP="005F4013">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rPr>
        <w:fldChar w:fldCharType="begin"/>
      </w:r>
      <w:r w:rsidRPr="00B92DC7">
        <w:rPr>
          <w:rFonts w:ascii="Times New Roman" w:hAnsi="Times New Roman" w:cs="Times New Roman"/>
          <w:i w:val="0"/>
          <w:iCs w:val="0"/>
          <w:color w:val="auto"/>
          <w:sz w:val="24"/>
          <w:szCs w:val="24"/>
        </w:rPr>
        <w:instrText xml:space="preserve"> SEQ Figure \* ARABIC </w:instrText>
      </w:r>
      <w:r w:rsidRPr="00B92DC7">
        <w:rPr>
          <w:rFonts w:ascii="Times New Roman" w:hAnsi="Times New Roman" w:cs="Times New Roman"/>
          <w:i w:val="0"/>
          <w:iCs w:val="0"/>
          <w:color w:val="auto"/>
          <w:sz w:val="24"/>
          <w:szCs w:val="24"/>
        </w:rPr>
        <w:fldChar w:fldCharType="separate"/>
      </w:r>
      <w:r w:rsidR="0089728D">
        <w:rPr>
          <w:rFonts w:ascii="Times New Roman" w:hAnsi="Times New Roman" w:cs="Times New Roman"/>
          <w:i w:val="0"/>
          <w:iCs w:val="0"/>
          <w:noProof/>
          <w:color w:val="auto"/>
          <w:sz w:val="24"/>
          <w:szCs w:val="24"/>
        </w:rPr>
        <w:t>1</w:t>
      </w:r>
      <w:r w:rsidRPr="00B92DC7">
        <w:rPr>
          <w:rFonts w:ascii="Times New Roman" w:hAnsi="Times New Roman" w:cs="Times New Roman"/>
          <w:i w:val="0"/>
          <w:iCs w:val="0"/>
          <w:color w:val="auto"/>
          <w:sz w:val="24"/>
          <w:szCs w:val="24"/>
        </w:rPr>
        <w:fldChar w:fldCharType="end"/>
      </w:r>
      <w:r w:rsidRPr="00B92DC7">
        <w:rPr>
          <w:rFonts w:ascii="Times New Roman" w:hAnsi="Times New Roman" w:cs="Times New Roman"/>
          <w:i w:val="0"/>
          <w:iCs w:val="0"/>
          <w:color w:val="auto"/>
          <w:sz w:val="24"/>
          <w:szCs w:val="24"/>
          <w:lang w:val="en-150"/>
        </w:rPr>
        <w:t>. Distribution of malicious and non-malicious traffic with regards to protocol used</w:t>
      </w:r>
    </w:p>
    <w:p w14:paraId="49EE6389" w14:textId="77777777" w:rsidR="00421056" w:rsidRDefault="00421056" w:rsidP="001C5A28">
      <w:pPr>
        <w:keepNext/>
        <w:spacing w:before="120" w:after="120"/>
        <w:ind w:firstLine="709"/>
        <w:jc w:val="center"/>
      </w:pPr>
      <w:r>
        <w:rPr>
          <w:noProof/>
        </w:rPr>
        <w:drawing>
          <wp:inline distT="0" distB="0" distL="0" distR="0" wp14:anchorId="78585946" wp14:editId="37A162CE">
            <wp:extent cx="2891226" cy="4790620"/>
            <wp:effectExtent l="0" t="0" r="4445" b="0"/>
            <wp:docPr id="168662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23632" name=""/>
                    <pic:cNvPicPr/>
                  </pic:nvPicPr>
                  <pic:blipFill>
                    <a:blip r:embed="rId9"/>
                    <a:stretch>
                      <a:fillRect/>
                    </a:stretch>
                  </pic:blipFill>
                  <pic:spPr>
                    <a:xfrm>
                      <a:off x="0" y="0"/>
                      <a:ext cx="2936066" cy="4864918"/>
                    </a:xfrm>
                    <a:prstGeom prst="rect">
                      <a:avLst/>
                    </a:prstGeom>
                  </pic:spPr>
                </pic:pic>
              </a:graphicData>
            </a:graphic>
          </wp:inline>
        </w:drawing>
      </w:r>
    </w:p>
    <w:p w14:paraId="2CA252D5" w14:textId="4631CB8A" w:rsidR="00421056" w:rsidRPr="00B92DC7" w:rsidRDefault="00421056" w:rsidP="00AC6F5E">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2. Dataset information</w:t>
      </w:r>
    </w:p>
    <w:p w14:paraId="138D54B8" w14:textId="77777777" w:rsidR="00AC6F5E" w:rsidRDefault="00AC6F5E" w:rsidP="001C5A28">
      <w:pPr>
        <w:keepNext/>
        <w:spacing w:before="120" w:after="120"/>
        <w:ind w:firstLine="709"/>
        <w:jc w:val="center"/>
      </w:pPr>
      <w:r>
        <w:rPr>
          <w:noProof/>
        </w:rPr>
        <w:lastRenderedPageBreak/>
        <w:drawing>
          <wp:inline distT="0" distB="0" distL="0" distR="0" wp14:anchorId="5718A859" wp14:editId="1D070C12">
            <wp:extent cx="4019550" cy="3132477"/>
            <wp:effectExtent l="0" t="0" r="0" b="0"/>
            <wp:docPr id="151256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68683" name=""/>
                    <pic:cNvPicPr/>
                  </pic:nvPicPr>
                  <pic:blipFill>
                    <a:blip r:embed="rId10"/>
                    <a:stretch>
                      <a:fillRect/>
                    </a:stretch>
                  </pic:blipFill>
                  <pic:spPr>
                    <a:xfrm>
                      <a:off x="0" y="0"/>
                      <a:ext cx="4023962" cy="3135915"/>
                    </a:xfrm>
                    <a:prstGeom prst="rect">
                      <a:avLst/>
                    </a:prstGeom>
                  </pic:spPr>
                </pic:pic>
              </a:graphicData>
            </a:graphic>
          </wp:inline>
        </w:drawing>
      </w:r>
    </w:p>
    <w:p w14:paraId="33F4AF6E" w14:textId="64753111" w:rsidR="00AC6F5E" w:rsidRPr="00B92DC7" w:rsidRDefault="00AC6F5E" w:rsidP="00AC6F5E">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3. Example of values in dataset</w:t>
      </w:r>
    </w:p>
    <w:p w14:paraId="245F8F7B" w14:textId="7B134F70" w:rsidR="00C9313C" w:rsidRDefault="00CA112A" w:rsidP="005F4013">
      <w:pPr>
        <w:spacing w:after="6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The following data pre-processing was performed. The categorical values were converted to numerical values. The dataset was scaled using standard scaling</w:t>
      </w:r>
      <w:r w:rsidR="00B57D0F">
        <w:rPr>
          <w:rFonts w:ascii="Times New Roman" w:hAnsi="Times New Roman" w:cs="Times New Roman"/>
          <w:sz w:val="26"/>
          <w:szCs w:val="26"/>
        </w:rPr>
        <w:t>, equation (1)</w:t>
      </w:r>
      <w:r>
        <w:rPr>
          <w:rFonts w:ascii="Times New Roman" w:hAnsi="Times New Roman" w:cs="Times New Roman"/>
          <w:sz w:val="26"/>
          <w:szCs w:val="26"/>
          <w:lang w:val="en-15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7"/>
        <w:gridCol w:w="658"/>
      </w:tblGrid>
      <w:tr w:rsidR="007331F2" w14:paraId="6BC92817" w14:textId="77777777" w:rsidTr="008B478F">
        <w:trPr>
          <w:trHeight w:val="415"/>
        </w:trPr>
        <w:tc>
          <w:tcPr>
            <w:tcW w:w="350" w:type="pct"/>
            <w:vAlign w:val="center"/>
          </w:tcPr>
          <w:p w14:paraId="34EBCCD8" w14:textId="77777777" w:rsidR="007331F2" w:rsidRDefault="007331F2" w:rsidP="005F4013">
            <w:pPr>
              <w:spacing w:after="60" w:line="312" w:lineRule="auto"/>
              <w:jc w:val="both"/>
              <w:rPr>
                <w:rFonts w:ascii="Times New Roman" w:eastAsiaTheme="minorEastAsia" w:hAnsi="Times New Roman" w:cs="Times New Roman"/>
                <w:sz w:val="26"/>
                <w:szCs w:val="26"/>
                <w:lang w:val="en-150"/>
              </w:rPr>
            </w:pPr>
          </w:p>
        </w:tc>
        <w:tc>
          <w:tcPr>
            <w:tcW w:w="4300" w:type="pct"/>
            <w:vAlign w:val="center"/>
          </w:tcPr>
          <w:p w14:paraId="551E3B81" w14:textId="2C6C6634" w:rsidR="007331F2" w:rsidRPr="00AC4E56" w:rsidRDefault="00000000" w:rsidP="007331F2">
            <w:pPr>
              <w:keepNext/>
              <w:spacing w:beforeLines="26" w:before="62" w:after="60"/>
              <w:ind w:left="709" w:firstLine="709"/>
              <w:jc w:val="center"/>
            </w:pPr>
            <m:oMathPara>
              <m:oMathParaPr>
                <m:jc m:val="center"/>
              </m:oMathParaPr>
              <m:oMath>
                <m:sSup>
                  <m:sSupPr>
                    <m:ctrlPr>
                      <w:rPr>
                        <w:rFonts w:ascii="Cambria Math" w:hAnsi="Cambria Math" w:cs="Times New Roman"/>
                        <w:i/>
                        <w:sz w:val="26"/>
                        <w:szCs w:val="26"/>
                        <w:lang w:val="en-150"/>
                      </w:rPr>
                    </m:ctrlPr>
                  </m:sSupPr>
                  <m:e>
                    <m:r>
                      <w:rPr>
                        <w:rFonts w:ascii="Cambria Math" w:hAnsi="Cambria Math" w:cs="Times New Roman"/>
                        <w:sz w:val="26"/>
                        <w:szCs w:val="26"/>
                        <w:lang w:val="en-150"/>
                      </w:rPr>
                      <m:t>X</m:t>
                    </m:r>
                  </m:e>
                  <m:sup>
                    <m:r>
                      <w:rPr>
                        <w:rFonts w:ascii="Cambria Math" w:hAnsi="Cambria Math" w:cs="Times New Roman"/>
                        <w:sz w:val="26"/>
                        <w:szCs w:val="26"/>
                        <w:lang w:val="en-150"/>
                      </w:rPr>
                      <m:t>'</m:t>
                    </m:r>
                  </m:sup>
                </m:sSup>
                <m:r>
                  <w:rPr>
                    <w:rFonts w:ascii="Cambria Math" w:hAnsi="Cambria Math" w:cs="Times New Roman"/>
                    <w:sz w:val="26"/>
                    <w:szCs w:val="26"/>
                    <w:lang w:val="en-150"/>
                  </w:rPr>
                  <m:t xml:space="preserve">= </m:t>
                </m:r>
                <m:f>
                  <m:fPr>
                    <m:ctrlPr>
                      <w:rPr>
                        <w:rFonts w:ascii="Cambria Math" w:hAnsi="Cambria Math" w:cs="Times New Roman"/>
                        <w:i/>
                        <w:sz w:val="26"/>
                        <w:szCs w:val="26"/>
                        <w:lang w:val="en-150"/>
                      </w:rPr>
                    </m:ctrlPr>
                  </m:fPr>
                  <m:num>
                    <m:r>
                      <w:rPr>
                        <w:rFonts w:ascii="Cambria Math" w:hAnsi="Cambria Math" w:cs="Times New Roman"/>
                        <w:sz w:val="26"/>
                        <w:szCs w:val="26"/>
                        <w:lang w:val="en-150"/>
                      </w:rPr>
                      <m:t>x-</m:t>
                    </m:r>
                    <m:acc>
                      <m:accPr>
                        <m:chr m:val="̅"/>
                        <m:ctrlPr>
                          <w:rPr>
                            <w:rFonts w:ascii="Cambria Math" w:hAnsi="Cambria Math" w:cs="Times New Roman"/>
                            <w:i/>
                            <w:sz w:val="26"/>
                            <w:szCs w:val="26"/>
                            <w:lang w:val="en-150"/>
                          </w:rPr>
                        </m:ctrlPr>
                      </m:accPr>
                      <m:e>
                        <m:r>
                          <w:rPr>
                            <w:rFonts w:ascii="Cambria Math" w:hAnsi="Cambria Math" w:cs="Times New Roman"/>
                            <w:sz w:val="26"/>
                            <w:szCs w:val="26"/>
                            <w:lang w:val="en-150"/>
                          </w:rPr>
                          <m:t>x</m:t>
                        </m:r>
                      </m:e>
                    </m:acc>
                  </m:num>
                  <m:den>
                    <m:r>
                      <w:rPr>
                        <w:rFonts w:ascii="Cambria Math" w:hAnsi="Cambria Math" w:cs="Times New Roman"/>
                        <w:sz w:val="26"/>
                        <w:szCs w:val="26"/>
                        <w:lang w:val="en-150"/>
                      </w:rPr>
                      <m:t>σ</m:t>
                    </m:r>
                  </m:den>
                </m:f>
              </m:oMath>
            </m:oMathPara>
          </w:p>
        </w:tc>
        <w:tc>
          <w:tcPr>
            <w:tcW w:w="350" w:type="pct"/>
            <w:vAlign w:val="center"/>
          </w:tcPr>
          <w:p w14:paraId="03DDB72F" w14:textId="5534C10E" w:rsidR="007331F2" w:rsidRPr="00AC4E56" w:rsidRDefault="00AC4E56" w:rsidP="00AC4E56">
            <w:pPr>
              <w:pStyle w:val="Caption"/>
              <w:jc w:val="right"/>
              <w:rPr>
                <w:rFonts w:ascii="Times New Roman" w:eastAsiaTheme="minorEastAsia" w:hAnsi="Times New Roman" w:cs="Times New Roman"/>
                <w:i w:val="0"/>
                <w:iCs w:val="0"/>
                <w:sz w:val="26"/>
                <w:szCs w:val="26"/>
              </w:rPr>
            </w:pPr>
            <w:r>
              <w:rPr>
                <w:rFonts w:ascii="Times New Roman" w:eastAsiaTheme="minorEastAsia" w:hAnsi="Times New Roman" w:cs="Times New Roman"/>
                <w:i w:val="0"/>
                <w:iCs w:val="0"/>
                <w:color w:val="auto"/>
                <w:sz w:val="24"/>
                <w:szCs w:val="24"/>
              </w:rPr>
              <w:t>(</w:t>
            </w:r>
            <w:r>
              <w:rPr>
                <w:rFonts w:ascii="Times New Roman" w:eastAsiaTheme="minorEastAsia" w:hAnsi="Times New Roman" w:cs="Times New Roman"/>
                <w:i w:val="0"/>
                <w:iCs w:val="0"/>
                <w:sz w:val="24"/>
                <w:szCs w:val="24"/>
              </w:rPr>
              <w:t>1)</w:t>
            </w:r>
          </w:p>
        </w:tc>
      </w:tr>
    </w:tbl>
    <w:p w14:paraId="3A7E7C31" w14:textId="77777777" w:rsidR="00656DD9" w:rsidRDefault="00C9313C" w:rsidP="008B478F">
      <w:pPr>
        <w:spacing w:before="120" w:after="0" w:line="312" w:lineRule="auto"/>
        <w:ind w:firstLine="709"/>
        <w:contextualSpacing/>
        <w:jc w:val="both"/>
        <w:rPr>
          <w:rFonts w:ascii="Times New Roman" w:eastAsiaTheme="minorEastAsia" w:hAnsi="Times New Roman" w:cs="Times New Roman"/>
          <w:sz w:val="26"/>
          <w:szCs w:val="26"/>
          <w:lang w:val="en-150"/>
        </w:rPr>
      </w:pPr>
      <w:r>
        <w:rPr>
          <w:rFonts w:ascii="Times New Roman" w:eastAsiaTheme="minorEastAsia" w:hAnsi="Times New Roman" w:cs="Times New Roman"/>
          <w:sz w:val="26"/>
          <w:szCs w:val="26"/>
          <w:lang w:val="en-150"/>
        </w:rPr>
        <w:t xml:space="preserve">Where x is the original feature vector, </w:t>
      </w:r>
      <m:oMath>
        <m:acc>
          <m:accPr>
            <m:chr m:val="̅"/>
            <m:ctrlPr>
              <w:rPr>
                <w:rFonts w:ascii="Cambria Math" w:hAnsi="Cambria Math" w:cs="Times New Roman"/>
                <w:i/>
                <w:sz w:val="26"/>
                <w:szCs w:val="26"/>
                <w:lang w:val="en-150"/>
              </w:rPr>
            </m:ctrlPr>
          </m:accPr>
          <m:e>
            <m:r>
              <w:rPr>
                <w:rFonts w:ascii="Cambria Math" w:hAnsi="Cambria Math" w:cs="Times New Roman"/>
                <w:sz w:val="26"/>
                <w:szCs w:val="26"/>
                <w:lang w:val="en-150"/>
              </w:rPr>
              <m:t>x</m:t>
            </m:r>
          </m:e>
        </m:acc>
      </m:oMath>
      <w:r w:rsidR="00E16029">
        <w:rPr>
          <w:rFonts w:ascii="Times New Roman" w:eastAsiaTheme="minorEastAsia" w:hAnsi="Times New Roman" w:cs="Times New Roman"/>
          <w:sz w:val="26"/>
          <w:szCs w:val="26"/>
          <w:lang w:val="en-150"/>
        </w:rPr>
        <w:t xml:space="preserve"> is the mean of the feature vector, </w:t>
      </w:r>
      <m:oMath>
        <m:r>
          <w:rPr>
            <w:rFonts w:ascii="Cambria Math" w:hAnsi="Cambria Math" w:cs="Times New Roman"/>
            <w:sz w:val="26"/>
            <w:szCs w:val="26"/>
            <w:lang w:val="en-150"/>
          </w:rPr>
          <m:t>σ</m:t>
        </m:r>
      </m:oMath>
      <w:r w:rsidR="00E16029">
        <w:rPr>
          <w:rFonts w:ascii="Times New Roman" w:eastAsiaTheme="minorEastAsia" w:hAnsi="Times New Roman" w:cs="Times New Roman"/>
          <w:sz w:val="26"/>
          <w:szCs w:val="26"/>
          <w:lang w:val="en-150"/>
        </w:rPr>
        <w:t>is standard deviation</w:t>
      </w:r>
      <w:r w:rsidR="00656DD9">
        <w:rPr>
          <w:rFonts w:ascii="Times New Roman" w:eastAsiaTheme="minorEastAsia" w:hAnsi="Times New Roman" w:cs="Times New Roman"/>
          <w:sz w:val="26"/>
          <w:szCs w:val="26"/>
          <w:lang w:val="en-150"/>
        </w:rPr>
        <w:t xml:space="preserve">. </w:t>
      </w:r>
    </w:p>
    <w:p w14:paraId="701039D5" w14:textId="2D964A7E" w:rsidR="00CA112A" w:rsidRPr="00421056" w:rsidRDefault="00656DD9" w:rsidP="005F4013">
      <w:pPr>
        <w:spacing w:after="0" w:line="312" w:lineRule="auto"/>
        <w:ind w:firstLine="709"/>
        <w:contextualSpacing/>
        <w:jc w:val="both"/>
        <w:rPr>
          <w:rFonts w:ascii="Times New Roman" w:eastAsiaTheme="minorEastAsia" w:hAnsi="Times New Roman" w:cs="Times New Roman"/>
          <w:sz w:val="26"/>
          <w:szCs w:val="26"/>
          <w:lang w:val="en-150"/>
        </w:rPr>
      </w:pPr>
      <w:r>
        <w:rPr>
          <w:rFonts w:ascii="Times New Roman" w:eastAsiaTheme="minorEastAsia" w:hAnsi="Times New Roman" w:cs="Times New Roman"/>
          <w:sz w:val="26"/>
          <w:szCs w:val="26"/>
          <w:lang w:val="en-150"/>
        </w:rPr>
        <w:t>Lastly the labels were one-hot encoded for categorical classification.</w:t>
      </w:r>
      <w:r w:rsidR="00CA112A">
        <w:tab/>
      </w:r>
      <w:r w:rsidR="00CA112A" w:rsidRPr="00CA112A">
        <w:rPr>
          <w:position w:val="-4"/>
        </w:rPr>
        <w:object w:dxaOrig="180" w:dyaOrig="279" w14:anchorId="7DB44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4.05pt" o:ole="">
            <v:imagedata r:id="rId11" o:title=""/>
          </v:shape>
          <o:OLEObject Type="Embed" ProgID="Equation.DSMT4" ShapeID="_x0000_i1025" DrawAspect="Content" ObjectID="_1749527996" r:id="rId12"/>
        </w:object>
      </w:r>
    </w:p>
    <w:p w14:paraId="26D33856" w14:textId="79B4A0E8" w:rsidR="0083498F" w:rsidRDefault="006D3E6A" w:rsidP="005F4013">
      <w:pPr>
        <w:spacing w:after="0" w:line="312" w:lineRule="auto"/>
        <w:ind w:firstLine="709"/>
        <w:contextualSpacing/>
        <w:jc w:val="both"/>
        <w:rPr>
          <w:rFonts w:ascii="Times New Roman" w:hAnsi="Times New Roman" w:cs="Times New Roman"/>
          <w:sz w:val="26"/>
          <w:szCs w:val="26"/>
          <w:lang w:val="en-150"/>
        </w:rPr>
      </w:pPr>
      <w:r>
        <w:rPr>
          <w:rFonts w:ascii="Times New Roman" w:hAnsi="Times New Roman" w:cs="Times New Roman"/>
          <w:sz w:val="26"/>
          <w:szCs w:val="26"/>
          <w:lang w:val="en-150"/>
        </w:rPr>
        <w:t>For training we make use of a 70:30 split of training to test data.</w:t>
      </w:r>
    </w:p>
    <w:p w14:paraId="1F376F33" w14:textId="218DDC05" w:rsidR="0083498F" w:rsidRDefault="0083498F" w:rsidP="005F4013">
      <w:pPr>
        <w:spacing w:after="60" w:line="312" w:lineRule="auto"/>
        <w:ind w:firstLine="709"/>
        <w:contextualSpacing/>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As a baseline classifier, a </w:t>
      </w:r>
      <w:r w:rsidR="00B83BFD">
        <w:rPr>
          <w:rFonts w:ascii="Times New Roman" w:hAnsi="Times New Roman" w:cs="Times New Roman"/>
          <w:sz w:val="26"/>
          <w:szCs w:val="26"/>
          <w:lang w:val="en-150"/>
        </w:rPr>
        <w:t>simple deep network was implemented</w:t>
      </w:r>
      <w:r w:rsidR="00B4305D">
        <w:rPr>
          <w:rFonts w:ascii="Times New Roman" w:hAnsi="Times New Roman" w:cs="Times New Roman"/>
          <w:sz w:val="26"/>
          <w:szCs w:val="26"/>
          <w:lang w:val="en-150"/>
        </w:rPr>
        <w:t xml:space="preserve"> using </w:t>
      </w:r>
      <w:proofErr w:type="spellStart"/>
      <w:r w:rsidR="00B4305D">
        <w:rPr>
          <w:rFonts w:ascii="Times New Roman" w:hAnsi="Times New Roman" w:cs="Times New Roman"/>
          <w:sz w:val="26"/>
          <w:szCs w:val="26"/>
          <w:lang w:val="en-150"/>
        </w:rPr>
        <w:t>tensorflow</w:t>
      </w:r>
      <w:proofErr w:type="spellEnd"/>
      <w:r w:rsidR="00B4305D">
        <w:rPr>
          <w:rFonts w:ascii="Times New Roman" w:hAnsi="Times New Roman" w:cs="Times New Roman"/>
          <w:sz w:val="26"/>
          <w:szCs w:val="26"/>
          <w:lang w:val="en-150"/>
        </w:rPr>
        <w:t xml:space="preserve"> </w:t>
      </w:r>
      <w:proofErr w:type="spellStart"/>
      <w:r w:rsidR="00B4305D">
        <w:rPr>
          <w:rFonts w:ascii="Times New Roman" w:hAnsi="Times New Roman" w:cs="Times New Roman"/>
          <w:sz w:val="26"/>
          <w:szCs w:val="26"/>
          <w:lang w:val="en-150"/>
        </w:rPr>
        <w:t>keras</w:t>
      </w:r>
      <w:proofErr w:type="spellEnd"/>
      <w:r w:rsidR="00B83BFD">
        <w:rPr>
          <w:rFonts w:ascii="Times New Roman" w:hAnsi="Times New Roman" w:cs="Times New Roman"/>
          <w:sz w:val="26"/>
          <w:szCs w:val="26"/>
          <w:lang w:val="en-150"/>
        </w:rPr>
        <w:t xml:space="preserve"> with two fully connected layers with </w:t>
      </w:r>
      <w:r w:rsidR="002028EB">
        <w:rPr>
          <w:rFonts w:ascii="Times New Roman" w:hAnsi="Times New Roman" w:cs="Times New Roman"/>
          <w:sz w:val="26"/>
          <w:szCs w:val="26"/>
          <w:lang w:val="en-150"/>
        </w:rPr>
        <w:t>32 and 16</w:t>
      </w:r>
      <w:r w:rsidR="00B83BFD">
        <w:rPr>
          <w:rFonts w:ascii="Times New Roman" w:hAnsi="Times New Roman" w:cs="Times New Roman"/>
          <w:sz w:val="26"/>
          <w:szCs w:val="26"/>
          <w:lang w:val="en-150"/>
        </w:rPr>
        <w:t xml:space="preserve"> neurons, activation function is “</w:t>
      </w:r>
      <w:proofErr w:type="spellStart"/>
      <w:r w:rsidR="00B83BFD">
        <w:rPr>
          <w:rFonts w:ascii="Times New Roman" w:hAnsi="Times New Roman" w:cs="Times New Roman"/>
          <w:sz w:val="26"/>
          <w:szCs w:val="26"/>
          <w:lang w:val="en-150"/>
        </w:rPr>
        <w:t>relu</w:t>
      </w:r>
      <w:proofErr w:type="spellEnd"/>
      <w:r w:rsidR="00B83BFD">
        <w:rPr>
          <w:rFonts w:ascii="Times New Roman" w:hAnsi="Times New Roman" w:cs="Times New Roman"/>
          <w:sz w:val="26"/>
          <w:szCs w:val="26"/>
          <w:lang w:val="en-150"/>
        </w:rPr>
        <w:t>”, batch normalisation layers and dropout layers to prevent overfitting (fig. 4). Final layer is a dense layer with “</w:t>
      </w:r>
      <w:proofErr w:type="spellStart"/>
      <w:r w:rsidR="00B83BFD">
        <w:rPr>
          <w:rFonts w:ascii="Times New Roman" w:hAnsi="Times New Roman" w:cs="Times New Roman"/>
          <w:sz w:val="26"/>
          <w:szCs w:val="26"/>
          <w:lang w:val="en-150"/>
        </w:rPr>
        <w:t>softmax</w:t>
      </w:r>
      <w:proofErr w:type="spellEnd"/>
      <w:r w:rsidR="00B83BFD">
        <w:rPr>
          <w:rFonts w:ascii="Times New Roman" w:hAnsi="Times New Roman" w:cs="Times New Roman"/>
          <w:sz w:val="26"/>
          <w:szCs w:val="26"/>
          <w:lang w:val="en-150"/>
        </w:rPr>
        <w:t>” activation</w:t>
      </w:r>
      <w:r w:rsidR="00AA696F">
        <w:rPr>
          <w:rFonts w:ascii="Times New Roman" w:hAnsi="Times New Roman" w:cs="Times New Roman"/>
          <w:sz w:val="26"/>
          <w:szCs w:val="26"/>
          <w:lang w:val="en-150"/>
        </w:rPr>
        <w:t xml:space="preserve"> for categorical classification. Model metrics are “</w:t>
      </w:r>
      <w:proofErr w:type="spellStart"/>
      <w:r w:rsidR="00AA696F">
        <w:rPr>
          <w:rFonts w:ascii="Times New Roman" w:hAnsi="Times New Roman" w:cs="Times New Roman"/>
          <w:sz w:val="26"/>
          <w:szCs w:val="26"/>
          <w:lang w:val="en-150"/>
        </w:rPr>
        <w:t>categorical_crossentropy</w:t>
      </w:r>
      <w:proofErr w:type="spellEnd"/>
      <w:r w:rsidR="00AA696F">
        <w:rPr>
          <w:rFonts w:ascii="Times New Roman" w:hAnsi="Times New Roman" w:cs="Times New Roman"/>
          <w:sz w:val="26"/>
          <w:szCs w:val="26"/>
          <w:lang w:val="en-150"/>
        </w:rPr>
        <w:t>” for loss function and “</w:t>
      </w:r>
      <w:proofErr w:type="spellStart"/>
      <w:r w:rsidR="00AA696F">
        <w:rPr>
          <w:rFonts w:ascii="Times New Roman" w:hAnsi="Times New Roman" w:cs="Times New Roman"/>
          <w:sz w:val="26"/>
          <w:szCs w:val="26"/>
          <w:lang w:val="en-150"/>
        </w:rPr>
        <w:t>categorical_accuracy</w:t>
      </w:r>
      <w:proofErr w:type="spellEnd"/>
      <w:r w:rsidR="00AA696F">
        <w:rPr>
          <w:rFonts w:ascii="Times New Roman" w:hAnsi="Times New Roman" w:cs="Times New Roman"/>
          <w:sz w:val="26"/>
          <w:szCs w:val="26"/>
          <w:lang w:val="en-150"/>
        </w:rPr>
        <w:t>” for accuracy.</w:t>
      </w:r>
      <w:r w:rsidR="00D05A12">
        <w:rPr>
          <w:rFonts w:ascii="Times New Roman" w:hAnsi="Times New Roman" w:cs="Times New Roman"/>
          <w:sz w:val="26"/>
          <w:szCs w:val="26"/>
          <w:lang w:val="en-150"/>
        </w:rPr>
        <w:t xml:space="preserve"> The model was trained for </w:t>
      </w:r>
      <w:r w:rsidR="006D13D1">
        <w:rPr>
          <w:rFonts w:ascii="Times New Roman" w:hAnsi="Times New Roman" w:cs="Times New Roman"/>
          <w:sz w:val="26"/>
          <w:szCs w:val="26"/>
          <w:lang w:val="en-150"/>
        </w:rPr>
        <w:t>50</w:t>
      </w:r>
      <w:r w:rsidR="00D05A12">
        <w:rPr>
          <w:rFonts w:ascii="Times New Roman" w:hAnsi="Times New Roman" w:cs="Times New Roman"/>
          <w:sz w:val="26"/>
          <w:szCs w:val="26"/>
          <w:lang w:val="en-150"/>
        </w:rPr>
        <w:t xml:space="preserve"> epochs on the dataset and achieved 99% accuracy, indicating possible overfitting</w:t>
      </w:r>
      <w:r w:rsidR="006D13D1">
        <w:rPr>
          <w:rFonts w:ascii="Times New Roman" w:hAnsi="Times New Roman" w:cs="Times New Roman"/>
          <w:sz w:val="26"/>
          <w:szCs w:val="26"/>
          <w:lang w:val="en-150"/>
        </w:rPr>
        <w:t xml:space="preserve"> (fig. 5)</w:t>
      </w:r>
      <w:r w:rsidR="00D05A12">
        <w:rPr>
          <w:rFonts w:ascii="Times New Roman" w:hAnsi="Times New Roman" w:cs="Times New Roman"/>
          <w:sz w:val="26"/>
          <w:szCs w:val="26"/>
          <w:lang w:val="en-150"/>
        </w:rPr>
        <w:t>.</w:t>
      </w:r>
      <w:r w:rsidR="002028EB">
        <w:rPr>
          <w:rFonts w:ascii="Times New Roman" w:hAnsi="Times New Roman" w:cs="Times New Roman"/>
          <w:sz w:val="26"/>
          <w:szCs w:val="26"/>
          <w:lang w:val="en-150"/>
        </w:rPr>
        <w:t xml:space="preserve"> </w:t>
      </w:r>
      <w:r w:rsidR="006D13D1">
        <w:rPr>
          <w:rFonts w:ascii="Times New Roman" w:hAnsi="Times New Roman" w:cs="Times New Roman"/>
          <w:sz w:val="26"/>
          <w:szCs w:val="26"/>
          <w:lang w:val="en-150"/>
        </w:rPr>
        <w:t>This classifier will be used to evaluate performance of the GAN-based classifier</w:t>
      </w:r>
      <w:r w:rsidR="00307B87">
        <w:rPr>
          <w:rFonts w:ascii="Times New Roman" w:hAnsi="Times New Roman" w:cs="Times New Roman"/>
          <w:sz w:val="26"/>
          <w:szCs w:val="26"/>
          <w:lang w:val="en-150"/>
        </w:rPr>
        <w:t>.</w:t>
      </w:r>
    </w:p>
    <w:p w14:paraId="426D94D5" w14:textId="148BBDA4" w:rsidR="00307B87" w:rsidRDefault="00307B87" w:rsidP="005F4013">
      <w:pPr>
        <w:spacing w:beforeLines="26" w:before="62" w:after="60" w:line="312" w:lineRule="auto"/>
        <w:ind w:firstLine="709"/>
        <w:contextualSpacing/>
        <w:jc w:val="both"/>
        <w:rPr>
          <w:rFonts w:ascii="Times New Roman" w:hAnsi="Times New Roman" w:cs="Times New Roman"/>
          <w:sz w:val="26"/>
          <w:szCs w:val="26"/>
          <w:lang w:val="en-150"/>
        </w:rPr>
      </w:pPr>
      <w:r>
        <w:rPr>
          <w:rFonts w:ascii="Times New Roman" w:hAnsi="Times New Roman" w:cs="Times New Roman"/>
          <w:sz w:val="26"/>
          <w:szCs w:val="26"/>
          <w:lang w:val="en-150"/>
        </w:rPr>
        <w:t>Second model is based on a generative adversarial network (GAN). These networks consist of a generator model and a classifier model. The generator uses gaussian distribution noise to generate fake information</w:t>
      </w:r>
      <w:r w:rsidR="005644DF">
        <w:rPr>
          <w:rFonts w:ascii="Times New Roman" w:hAnsi="Times New Roman" w:cs="Times New Roman"/>
          <w:sz w:val="26"/>
          <w:szCs w:val="26"/>
        </w:rPr>
        <w:t>, equation (2)</w:t>
      </w:r>
      <w:r>
        <w:rPr>
          <w:rFonts w:ascii="Times New Roman" w:hAnsi="Times New Roman" w:cs="Times New Roman"/>
          <w:sz w:val="26"/>
          <w:szCs w:val="26"/>
          <w:lang w:val="en-15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7"/>
        <w:gridCol w:w="658"/>
      </w:tblGrid>
      <w:tr w:rsidR="008B478F" w14:paraId="13BD4641" w14:textId="77777777" w:rsidTr="008B478F">
        <w:trPr>
          <w:trHeight w:val="415"/>
        </w:trPr>
        <w:tc>
          <w:tcPr>
            <w:tcW w:w="350" w:type="pct"/>
            <w:vAlign w:val="center"/>
          </w:tcPr>
          <w:p w14:paraId="3AB9739E" w14:textId="77777777" w:rsidR="00FF71AA" w:rsidRDefault="00FF71AA" w:rsidP="00326254">
            <w:pPr>
              <w:spacing w:after="60" w:line="312" w:lineRule="auto"/>
              <w:jc w:val="both"/>
              <w:rPr>
                <w:rFonts w:ascii="Times New Roman" w:eastAsiaTheme="minorEastAsia" w:hAnsi="Times New Roman" w:cs="Times New Roman"/>
                <w:sz w:val="26"/>
                <w:szCs w:val="26"/>
                <w:lang w:val="en-150"/>
              </w:rPr>
            </w:pPr>
          </w:p>
        </w:tc>
        <w:tc>
          <w:tcPr>
            <w:tcW w:w="4300" w:type="pct"/>
            <w:vAlign w:val="center"/>
          </w:tcPr>
          <w:p w14:paraId="77953549" w14:textId="52C0C22F" w:rsidR="00FF71AA" w:rsidRPr="00FF71AA" w:rsidRDefault="00FF71AA" w:rsidP="00FF71AA">
            <w:pPr>
              <w:spacing w:beforeLines="26" w:before="62" w:after="60"/>
              <w:ind w:firstLine="709"/>
              <w:jc w:val="both"/>
              <w:rPr>
                <w:rFonts w:ascii="Symbol" w:hAnsi="Symbol" w:cs="Times New Roman"/>
                <w:sz w:val="26"/>
                <w:szCs w:val="26"/>
                <w:lang w:val="en-150"/>
              </w:rPr>
            </w:pPr>
            <m:oMathPara>
              <m:oMath>
                <m:r>
                  <w:rPr>
                    <w:rFonts w:ascii="Cambria Math" w:hAnsi="Cambria Math" w:cs="Times New Roman"/>
                    <w:sz w:val="26"/>
                    <w:szCs w:val="26"/>
                    <w:lang w:val="en-150"/>
                  </w:rPr>
                  <m:t>P</m:t>
                </m:r>
                <m:d>
                  <m:dPr>
                    <m:ctrlPr>
                      <w:rPr>
                        <w:rFonts w:ascii="Cambria Math" w:hAnsi="Cambria Math" w:cs="Times New Roman"/>
                        <w:i/>
                        <w:sz w:val="26"/>
                        <w:szCs w:val="26"/>
                        <w:lang w:val="en-150"/>
                      </w:rPr>
                    </m:ctrlPr>
                  </m:dPr>
                  <m:e>
                    <m:r>
                      <w:rPr>
                        <w:rFonts w:ascii="Cambria Math" w:hAnsi="Cambria Math" w:cs="Times New Roman"/>
                        <w:sz w:val="26"/>
                        <w:szCs w:val="26"/>
                        <w:lang w:val="en-150"/>
                      </w:rPr>
                      <m:t>x</m:t>
                    </m:r>
                  </m:e>
                </m:d>
                <m:r>
                  <w:rPr>
                    <w:rFonts w:ascii="Cambria Math" w:hAnsi="Cambria Math" w:cs="Times New Roman"/>
                    <w:sz w:val="26"/>
                    <w:szCs w:val="26"/>
                    <w:lang w:val="en-150"/>
                  </w:rPr>
                  <m:t>=</m:t>
                </m:r>
                <m:f>
                  <m:fPr>
                    <m:ctrlPr>
                      <w:rPr>
                        <w:rFonts w:ascii="Cambria Math" w:hAnsi="Cambria Math" w:cs="Times New Roman"/>
                        <w:i/>
                        <w:sz w:val="26"/>
                        <w:szCs w:val="26"/>
                        <w:lang w:val="en-150"/>
                      </w:rPr>
                    </m:ctrlPr>
                  </m:fPr>
                  <m:num>
                    <m:r>
                      <w:rPr>
                        <w:rFonts w:ascii="Cambria Math" w:hAnsi="Cambria Math" w:cs="Times New Roman"/>
                        <w:sz w:val="26"/>
                        <w:szCs w:val="26"/>
                        <w:lang w:val="en-150"/>
                      </w:rPr>
                      <m:t>1</m:t>
                    </m:r>
                  </m:num>
                  <m:den>
                    <m:r>
                      <w:rPr>
                        <w:rFonts w:ascii="Cambria Math" w:hAnsi="Cambria Math" w:cs="Times New Roman"/>
                        <w:sz w:val="26"/>
                        <w:szCs w:val="26"/>
                        <w:lang w:val="en-150"/>
                      </w:rPr>
                      <m:t>σ</m:t>
                    </m:r>
                    <m:rad>
                      <m:radPr>
                        <m:degHide m:val="1"/>
                        <m:ctrlPr>
                          <w:rPr>
                            <w:rFonts w:ascii="Cambria Math" w:hAnsi="Cambria Math" w:cs="Times New Roman"/>
                            <w:i/>
                            <w:sz w:val="26"/>
                            <w:szCs w:val="26"/>
                            <w:lang w:val="en-150"/>
                          </w:rPr>
                        </m:ctrlPr>
                      </m:radPr>
                      <m:deg/>
                      <m:e>
                        <m:r>
                          <w:rPr>
                            <w:rFonts w:ascii="Cambria Math" w:hAnsi="Cambria Math" w:cs="Times New Roman"/>
                            <w:sz w:val="26"/>
                            <w:szCs w:val="26"/>
                            <w:lang w:val="en-150"/>
                          </w:rPr>
                          <m:t>2π</m:t>
                        </m:r>
                      </m:e>
                    </m:rad>
                  </m:den>
                </m:f>
                <m:sSup>
                  <m:sSupPr>
                    <m:ctrlPr>
                      <w:rPr>
                        <w:rFonts w:ascii="Cambria Math" w:hAnsi="Cambria Math" w:cs="Times New Roman"/>
                        <w:i/>
                        <w:sz w:val="26"/>
                        <w:szCs w:val="26"/>
                        <w:lang w:val="en-150"/>
                      </w:rPr>
                    </m:ctrlPr>
                  </m:sSupPr>
                  <m:e>
                    <m:r>
                      <w:rPr>
                        <w:rFonts w:ascii="Cambria Math" w:hAnsi="Cambria Math" w:cs="Times New Roman"/>
                        <w:sz w:val="26"/>
                        <w:szCs w:val="26"/>
                        <w:lang w:val="en-150"/>
                      </w:rPr>
                      <m:t>e</m:t>
                    </m:r>
                  </m:e>
                  <m:sup>
                    <m:f>
                      <m:fPr>
                        <m:type m:val="lin"/>
                        <m:ctrlPr>
                          <w:rPr>
                            <w:rFonts w:ascii="Cambria Math" w:hAnsi="Cambria Math" w:cs="Times New Roman"/>
                            <w:i/>
                            <w:sz w:val="26"/>
                            <w:szCs w:val="26"/>
                            <w:lang w:val="en-150"/>
                          </w:rPr>
                        </m:ctrlPr>
                      </m:fPr>
                      <m:num>
                        <m:r>
                          <w:rPr>
                            <w:rFonts w:ascii="Cambria Math" w:hAnsi="Cambria Math" w:cs="Times New Roman"/>
                            <w:sz w:val="26"/>
                            <w:szCs w:val="26"/>
                            <w:lang w:val="en-150"/>
                          </w:rPr>
                          <m:t>-</m:t>
                        </m:r>
                        <m:sSup>
                          <m:sSupPr>
                            <m:ctrlPr>
                              <w:rPr>
                                <w:rFonts w:ascii="Cambria Math" w:hAnsi="Cambria Math" w:cs="Times New Roman"/>
                                <w:i/>
                                <w:sz w:val="26"/>
                                <w:szCs w:val="26"/>
                                <w:lang w:val="en-150"/>
                              </w:rPr>
                            </m:ctrlPr>
                          </m:sSupPr>
                          <m:e>
                            <m:r>
                              <w:rPr>
                                <w:rFonts w:ascii="Cambria Math" w:hAnsi="Cambria Math" w:cs="Times New Roman"/>
                                <w:sz w:val="26"/>
                                <w:szCs w:val="26"/>
                                <w:lang w:val="en-150"/>
                              </w:rPr>
                              <m:t>(x-μ)</m:t>
                            </m:r>
                          </m:e>
                          <m:sup>
                            <m:r>
                              <w:rPr>
                                <w:rFonts w:ascii="Cambria Math" w:hAnsi="Cambria Math" w:cs="Times New Roman"/>
                                <w:sz w:val="26"/>
                                <w:szCs w:val="26"/>
                                <w:lang w:val="en-150"/>
                              </w:rPr>
                              <m:t>2</m:t>
                            </m:r>
                          </m:sup>
                        </m:sSup>
                      </m:num>
                      <m:den>
                        <m:r>
                          <w:rPr>
                            <w:rFonts w:ascii="Cambria Math" w:hAnsi="Cambria Math" w:cs="Times New Roman"/>
                            <w:sz w:val="26"/>
                            <w:szCs w:val="26"/>
                            <w:lang w:val="en-150"/>
                          </w:rPr>
                          <m:t>2</m:t>
                        </m:r>
                        <m:sSup>
                          <m:sSupPr>
                            <m:ctrlPr>
                              <w:rPr>
                                <w:rFonts w:ascii="Cambria Math" w:hAnsi="Cambria Math" w:cs="Times New Roman"/>
                                <w:i/>
                                <w:sz w:val="26"/>
                                <w:szCs w:val="26"/>
                                <w:lang w:val="en-150"/>
                              </w:rPr>
                            </m:ctrlPr>
                          </m:sSupPr>
                          <m:e>
                            <m:r>
                              <w:rPr>
                                <w:rFonts w:ascii="Cambria Math" w:hAnsi="Cambria Math" w:cs="Times New Roman"/>
                                <w:sz w:val="26"/>
                                <w:szCs w:val="26"/>
                                <w:lang w:val="en-150"/>
                              </w:rPr>
                              <m:t>σ</m:t>
                            </m:r>
                          </m:e>
                          <m:sup>
                            <m:r>
                              <w:rPr>
                                <w:rFonts w:ascii="Cambria Math" w:hAnsi="Cambria Math" w:cs="Times New Roman"/>
                                <w:sz w:val="26"/>
                                <w:szCs w:val="26"/>
                                <w:lang w:val="en-150"/>
                              </w:rPr>
                              <m:t>2</m:t>
                            </m:r>
                          </m:sup>
                        </m:sSup>
                      </m:den>
                    </m:f>
                  </m:sup>
                </m:sSup>
              </m:oMath>
            </m:oMathPara>
          </w:p>
        </w:tc>
        <w:tc>
          <w:tcPr>
            <w:tcW w:w="350" w:type="pct"/>
            <w:vAlign w:val="center"/>
          </w:tcPr>
          <w:p w14:paraId="322A16E6" w14:textId="76666F17" w:rsidR="00FF71AA" w:rsidRPr="00AC4E56" w:rsidRDefault="00FF71AA" w:rsidP="00326254">
            <w:pPr>
              <w:pStyle w:val="Caption"/>
              <w:jc w:val="right"/>
              <w:rPr>
                <w:rFonts w:ascii="Times New Roman" w:eastAsiaTheme="minorEastAsia" w:hAnsi="Times New Roman" w:cs="Times New Roman"/>
                <w:i w:val="0"/>
                <w:iCs w:val="0"/>
                <w:sz w:val="26"/>
                <w:szCs w:val="26"/>
              </w:rPr>
            </w:pPr>
            <w:r>
              <w:rPr>
                <w:rFonts w:ascii="Times New Roman" w:eastAsiaTheme="minorEastAsia" w:hAnsi="Times New Roman" w:cs="Times New Roman"/>
                <w:i w:val="0"/>
                <w:iCs w:val="0"/>
                <w:color w:val="auto"/>
                <w:sz w:val="24"/>
                <w:szCs w:val="24"/>
              </w:rPr>
              <w:t>(</w:t>
            </w:r>
            <w:r>
              <w:rPr>
                <w:rFonts w:ascii="Times New Roman" w:eastAsiaTheme="minorEastAsia" w:hAnsi="Times New Roman" w:cs="Times New Roman"/>
                <w:i w:val="0"/>
                <w:iCs w:val="0"/>
                <w:sz w:val="24"/>
                <w:szCs w:val="24"/>
              </w:rPr>
              <w:t>2)</w:t>
            </w:r>
          </w:p>
        </w:tc>
      </w:tr>
    </w:tbl>
    <w:p w14:paraId="109C79F2" w14:textId="5DFEE44C" w:rsidR="00D14DF4" w:rsidRPr="00D14DF4" w:rsidRDefault="00D14DF4" w:rsidP="008B478F">
      <w:pPr>
        <w:spacing w:before="120" w:after="60" w:line="312" w:lineRule="auto"/>
        <w:ind w:firstLine="709"/>
        <w:jc w:val="both"/>
        <w:rPr>
          <w:rFonts w:ascii="Times New Roman" w:eastAsiaTheme="minorEastAsia" w:hAnsi="Times New Roman" w:cs="Times New Roman"/>
          <w:color w:val="1C1C1C"/>
          <w:sz w:val="26"/>
          <w:szCs w:val="26"/>
          <w:shd w:val="clear" w:color="auto" w:fill="F6F7F8"/>
          <w:lang w:val="en-150"/>
        </w:rPr>
      </w:pPr>
      <w:r>
        <w:rPr>
          <w:rFonts w:ascii="Times New Roman" w:hAnsi="Times New Roman" w:cs="Times New Roman"/>
          <w:sz w:val="26"/>
          <w:szCs w:val="26"/>
          <w:lang w:val="en-150"/>
        </w:rPr>
        <w:t xml:space="preserve">Where </w:t>
      </w:r>
      <m:oMath>
        <m:r>
          <w:rPr>
            <w:rFonts w:ascii="Cambria Math" w:hAnsi="Cambria Math" w:cs="Times New Roman"/>
            <w:sz w:val="26"/>
            <w:szCs w:val="26"/>
            <w:lang w:val="en-150"/>
          </w:rPr>
          <m:t>μ</m:t>
        </m:r>
      </m:oMath>
      <w:r>
        <w:rPr>
          <w:rFonts w:ascii="Times New Roman" w:eastAsiaTheme="minorEastAsia" w:hAnsi="Times New Roman" w:cs="Times New Roman"/>
          <w:sz w:val="26"/>
          <w:szCs w:val="26"/>
          <w:lang w:val="en-150"/>
        </w:rPr>
        <w:t xml:space="preserve"> is mean of the distribution, </w:t>
      </w:r>
      <m:oMath>
        <m:r>
          <w:rPr>
            <w:rFonts w:ascii="Cambria Math" w:hAnsi="Cambria Math" w:cs="Times New Roman"/>
            <w:sz w:val="26"/>
            <w:szCs w:val="26"/>
            <w:lang w:val="en-150"/>
          </w:rPr>
          <m:t>σ</m:t>
        </m:r>
      </m:oMath>
      <w:r>
        <w:rPr>
          <w:rFonts w:ascii="Times New Roman" w:eastAsiaTheme="minorEastAsia" w:hAnsi="Times New Roman" w:cs="Times New Roman"/>
          <w:sz w:val="26"/>
          <w:szCs w:val="26"/>
          <w:lang w:val="en-150"/>
        </w:rPr>
        <w:t xml:space="preserve"> is standard deviation.</w:t>
      </w:r>
    </w:p>
    <w:p w14:paraId="460A917A" w14:textId="40D81B3B" w:rsidR="00D05A12" w:rsidRDefault="002028EB" w:rsidP="001C5A28">
      <w:pPr>
        <w:keepNext/>
        <w:spacing w:before="120" w:after="120"/>
        <w:ind w:firstLine="709"/>
        <w:jc w:val="center"/>
      </w:pPr>
      <w:r>
        <w:rPr>
          <w:noProof/>
        </w:rPr>
        <w:drawing>
          <wp:inline distT="0" distB="0" distL="0" distR="0" wp14:anchorId="38445E34" wp14:editId="25980C76">
            <wp:extent cx="2204088" cy="4080295"/>
            <wp:effectExtent l="0" t="0" r="5715" b="0"/>
            <wp:docPr id="2668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0263" name=""/>
                    <pic:cNvPicPr/>
                  </pic:nvPicPr>
                  <pic:blipFill>
                    <a:blip r:embed="rId13"/>
                    <a:stretch>
                      <a:fillRect/>
                    </a:stretch>
                  </pic:blipFill>
                  <pic:spPr>
                    <a:xfrm>
                      <a:off x="0" y="0"/>
                      <a:ext cx="2219511" cy="4108846"/>
                    </a:xfrm>
                    <a:prstGeom prst="rect">
                      <a:avLst/>
                    </a:prstGeom>
                  </pic:spPr>
                </pic:pic>
              </a:graphicData>
            </a:graphic>
          </wp:inline>
        </w:drawing>
      </w:r>
    </w:p>
    <w:p w14:paraId="410A488B" w14:textId="7A7A8156" w:rsidR="00D05A12" w:rsidRPr="00B92DC7" w:rsidRDefault="00D05A12" w:rsidP="00D05A12">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4. Baseline classifier DNN</w:t>
      </w:r>
    </w:p>
    <w:p w14:paraId="2A6B328B" w14:textId="4CB6AC82" w:rsidR="00D05A12" w:rsidRDefault="004A6338" w:rsidP="001C5A28">
      <w:pPr>
        <w:keepNext/>
        <w:spacing w:before="120" w:after="120"/>
        <w:ind w:firstLine="709"/>
        <w:jc w:val="center"/>
      </w:pPr>
      <w:r>
        <w:rPr>
          <w:noProof/>
        </w:rPr>
        <w:drawing>
          <wp:inline distT="0" distB="0" distL="0" distR="0" wp14:anchorId="1704CB4D" wp14:editId="5CBC3673">
            <wp:extent cx="5971540" cy="1717040"/>
            <wp:effectExtent l="0" t="0" r="0" b="0"/>
            <wp:docPr id="82117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70452" name=""/>
                    <pic:cNvPicPr/>
                  </pic:nvPicPr>
                  <pic:blipFill>
                    <a:blip r:embed="rId14"/>
                    <a:stretch>
                      <a:fillRect/>
                    </a:stretch>
                  </pic:blipFill>
                  <pic:spPr>
                    <a:xfrm>
                      <a:off x="0" y="0"/>
                      <a:ext cx="5971540" cy="1717040"/>
                    </a:xfrm>
                    <a:prstGeom prst="rect">
                      <a:avLst/>
                    </a:prstGeom>
                  </pic:spPr>
                </pic:pic>
              </a:graphicData>
            </a:graphic>
          </wp:inline>
        </w:drawing>
      </w:r>
    </w:p>
    <w:p w14:paraId="0F7B6955" w14:textId="3621AE40" w:rsidR="00D05A12" w:rsidRPr="00B92DC7" w:rsidRDefault="00D05A12" w:rsidP="00D05A12">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5. Baseline classifier metrics</w:t>
      </w:r>
    </w:p>
    <w:p w14:paraId="2DFDB8EC" w14:textId="48ACCF46" w:rsidR="00F67A86" w:rsidRDefault="00D14DF4" w:rsidP="008B478F">
      <w:pPr>
        <w:spacing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The classifier model of GAN is used to classify generator output as real or fake. </w:t>
      </w:r>
      <w:r w:rsidR="00070842">
        <w:rPr>
          <w:rFonts w:ascii="Times New Roman" w:hAnsi="Times New Roman" w:cs="Times New Roman"/>
          <w:sz w:val="26"/>
          <w:szCs w:val="26"/>
          <w:lang w:val="en-150"/>
        </w:rPr>
        <w:t xml:space="preserve">For this a DNN with sigmoid activation is used. </w:t>
      </w:r>
      <w:r w:rsidR="00F67A86">
        <w:rPr>
          <w:rFonts w:ascii="Times New Roman" w:hAnsi="Times New Roman" w:cs="Times New Roman"/>
          <w:sz w:val="26"/>
          <w:szCs w:val="26"/>
          <w:lang w:val="en-150"/>
        </w:rPr>
        <w:t xml:space="preserve">The result of the classification is used to </w:t>
      </w:r>
      <w:r w:rsidR="00F67A86">
        <w:rPr>
          <w:rFonts w:ascii="Times New Roman" w:hAnsi="Times New Roman" w:cs="Times New Roman"/>
          <w:sz w:val="26"/>
          <w:szCs w:val="26"/>
          <w:lang w:val="en-150"/>
        </w:rPr>
        <w:lastRenderedPageBreak/>
        <w:t>calculate generator loss and discriminator loss (fig. 6). This allows to train the generator to create more believable fake data.</w:t>
      </w:r>
    </w:p>
    <w:p w14:paraId="54D1F3F5" w14:textId="77777777" w:rsidR="00F67A86" w:rsidRDefault="00F67A86" w:rsidP="001C5A28">
      <w:pPr>
        <w:keepNext/>
        <w:spacing w:before="120" w:after="120"/>
        <w:ind w:firstLine="709"/>
        <w:jc w:val="center"/>
      </w:pPr>
      <w:r>
        <w:rPr>
          <w:noProof/>
        </w:rPr>
        <w:drawing>
          <wp:inline distT="0" distB="0" distL="0" distR="0" wp14:anchorId="7B639AD7" wp14:editId="52621748">
            <wp:extent cx="5971540" cy="2688590"/>
            <wp:effectExtent l="0" t="0" r="0" b="0"/>
            <wp:docPr id="793413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13683" name=""/>
                    <pic:cNvPicPr/>
                  </pic:nvPicPr>
                  <pic:blipFill>
                    <a:blip r:embed="rId15"/>
                    <a:stretch>
                      <a:fillRect/>
                    </a:stretch>
                  </pic:blipFill>
                  <pic:spPr>
                    <a:xfrm>
                      <a:off x="0" y="0"/>
                      <a:ext cx="5971540" cy="2688590"/>
                    </a:xfrm>
                    <a:prstGeom prst="rect">
                      <a:avLst/>
                    </a:prstGeom>
                  </pic:spPr>
                </pic:pic>
              </a:graphicData>
            </a:graphic>
          </wp:inline>
        </w:drawing>
      </w:r>
    </w:p>
    <w:p w14:paraId="386F7D5F" w14:textId="241361EE" w:rsidR="00F67A86" w:rsidRPr="00B92DC7" w:rsidRDefault="00F67A86" w:rsidP="00F67A8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6. General GAN architecture</w:t>
      </w:r>
    </w:p>
    <w:p w14:paraId="2C53249E" w14:textId="256097A5" w:rsidR="00F67A86" w:rsidRDefault="00F67A86" w:rsidP="005F4013">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A subtype of GAN networks is a semi-supervised GAN. These are often used when trying to create a generator with little real samples available. </w:t>
      </w:r>
      <w:r w:rsidR="0091507A">
        <w:rPr>
          <w:rFonts w:ascii="Times New Roman" w:hAnsi="Times New Roman" w:cs="Times New Roman"/>
          <w:sz w:val="26"/>
          <w:szCs w:val="26"/>
          <w:lang w:val="en-150"/>
        </w:rPr>
        <w:t xml:space="preserve">In this case the discriminator predicts N+1 classes, with additional label being used for fake data classification. </w:t>
      </w:r>
      <w:r w:rsidR="004C25C0">
        <w:rPr>
          <w:rFonts w:ascii="Times New Roman" w:hAnsi="Times New Roman" w:cs="Times New Roman"/>
          <w:sz w:val="26"/>
          <w:szCs w:val="26"/>
          <w:lang w:val="en-150"/>
        </w:rPr>
        <w:t>Of particular interest to this research is the efficiency of the categorical discriminator, not the generator model.</w:t>
      </w:r>
    </w:p>
    <w:p w14:paraId="3AF21307" w14:textId="2113A9A3" w:rsidR="00DD3F34" w:rsidRDefault="00DD3F34" w:rsidP="005F4013">
      <w:pPr>
        <w:spacing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In our implementation, we use two discriminator models, one for real/fake categorisation and another for attack categorisation.</w:t>
      </w:r>
      <w:r w:rsidR="004C25C0">
        <w:rPr>
          <w:rFonts w:ascii="Times New Roman" w:hAnsi="Times New Roman" w:cs="Times New Roman"/>
          <w:sz w:val="26"/>
          <w:szCs w:val="26"/>
          <w:lang w:val="en-150"/>
        </w:rPr>
        <w:t xml:space="preserve"> Target of the research is the attack categorisation model.</w:t>
      </w:r>
      <w:r w:rsidR="006D6786">
        <w:rPr>
          <w:rFonts w:ascii="Times New Roman" w:hAnsi="Times New Roman" w:cs="Times New Roman"/>
          <w:sz w:val="26"/>
          <w:szCs w:val="26"/>
          <w:lang w:val="en-150"/>
        </w:rPr>
        <w:t xml:space="preserve"> The models share weights to ensure correct categorisation for real/fake as well as attack class. We use two dense layers size 256 and “</w:t>
      </w:r>
      <w:proofErr w:type="spellStart"/>
      <w:r w:rsidR="006D6786">
        <w:rPr>
          <w:rFonts w:ascii="Times New Roman" w:hAnsi="Times New Roman" w:cs="Times New Roman"/>
          <w:sz w:val="26"/>
          <w:szCs w:val="26"/>
          <w:lang w:val="en-150"/>
        </w:rPr>
        <w:t>relu</w:t>
      </w:r>
      <w:proofErr w:type="spellEnd"/>
      <w:r w:rsidR="006D6786">
        <w:rPr>
          <w:rFonts w:ascii="Times New Roman" w:hAnsi="Times New Roman" w:cs="Times New Roman"/>
          <w:sz w:val="26"/>
          <w:szCs w:val="26"/>
          <w:lang w:val="en-150"/>
        </w:rPr>
        <w:t>” activation, as well as batch normalisation and dropout layers.</w:t>
      </w:r>
      <w:r w:rsidR="00CF535A">
        <w:rPr>
          <w:rFonts w:ascii="Times New Roman" w:hAnsi="Times New Roman" w:cs="Times New Roman"/>
          <w:sz w:val="26"/>
          <w:szCs w:val="26"/>
          <w:lang w:val="en-150"/>
        </w:rPr>
        <w:t xml:space="preserve"> Output layers are </w:t>
      </w:r>
      <w:r w:rsidR="00912661">
        <w:rPr>
          <w:rFonts w:ascii="Times New Roman" w:hAnsi="Times New Roman" w:cs="Times New Roman"/>
          <w:sz w:val="26"/>
          <w:szCs w:val="26"/>
          <w:lang w:val="en-150"/>
        </w:rPr>
        <w:t>“</w:t>
      </w:r>
      <w:proofErr w:type="spellStart"/>
      <w:r w:rsidR="00CF535A">
        <w:rPr>
          <w:rFonts w:ascii="Times New Roman" w:hAnsi="Times New Roman" w:cs="Times New Roman"/>
          <w:sz w:val="26"/>
          <w:szCs w:val="26"/>
          <w:lang w:val="en-150"/>
        </w:rPr>
        <w:t>softmax</w:t>
      </w:r>
      <w:proofErr w:type="spellEnd"/>
      <w:r w:rsidR="00912661">
        <w:rPr>
          <w:rFonts w:ascii="Times New Roman" w:hAnsi="Times New Roman" w:cs="Times New Roman"/>
          <w:sz w:val="26"/>
          <w:szCs w:val="26"/>
          <w:lang w:val="en-150"/>
        </w:rPr>
        <w:t>”</w:t>
      </w:r>
      <w:r w:rsidR="00CF535A">
        <w:rPr>
          <w:rFonts w:ascii="Times New Roman" w:hAnsi="Times New Roman" w:cs="Times New Roman"/>
          <w:sz w:val="26"/>
          <w:szCs w:val="26"/>
          <w:lang w:val="en-150"/>
        </w:rPr>
        <w:t xml:space="preserve"> for categorical classification model and </w:t>
      </w:r>
      <w:r w:rsidR="00912661">
        <w:rPr>
          <w:rFonts w:ascii="Times New Roman" w:hAnsi="Times New Roman" w:cs="Times New Roman"/>
          <w:sz w:val="26"/>
          <w:szCs w:val="26"/>
          <w:lang w:val="en-150"/>
        </w:rPr>
        <w:t>“sigmoid” for binary classification. Loss functions and metrics are “</w:t>
      </w:r>
      <w:proofErr w:type="spellStart"/>
      <w:r w:rsidR="00912661">
        <w:rPr>
          <w:rFonts w:ascii="Times New Roman" w:hAnsi="Times New Roman" w:cs="Times New Roman"/>
          <w:sz w:val="26"/>
          <w:szCs w:val="26"/>
          <w:lang w:val="en-150"/>
        </w:rPr>
        <w:t>categorical_crossentropy</w:t>
      </w:r>
      <w:proofErr w:type="spellEnd"/>
      <w:r w:rsidR="00912661">
        <w:rPr>
          <w:rFonts w:ascii="Times New Roman" w:hAnsi="Times New Roman" w:cs="Times New Roman"/>
          <w:sz w:val="26"/>
          <w:szCs w:val="26"/>
          <w:lang w:val="en-150"/>
        </w:rPr>
        <w:t>”, “</w:t>
      </w:r>
      <w:proofErr w:type="spellStart"/>
      <w:r w:rsidR="00912661">
        <w:rPr>
          <w:rFonts w:ascii="Times New Roman" w:hAnsi="Times New Roman" w:cs="Times New Roman"/>
          <w:sz w:val="26"/>
          <w:szCs w:val="26"/>
          <w:lang w:val="en-150"/>
        </w:rPr>
        <w:t>binary_crossentropy</w:t>
      </w:r>
      <w:proofErr w:type="spellEnd"/>
      <w:r w:rsidR="00912661">
        <w:rPr>
          <w:rFonts w:ascii="Times New Roman" w:hAnsi="Times New Roman" w:cs="Times New Roman"/>
          <w:sz w:val="26"/>
          <w:szCs w:val="26"/>
          <w:lang w:val="en-150"/>
        </w:rPr>
        <w:t>”, “</w:t>
      </w:r>
      <w:proofErr w:type="spellStart"/>
      <w:r w:rsidR="00912661">
        <w:rPr>
          <w:rFonts w:ascii="Times New Roman" w:hAnsi="Times New Roman" w:cs="Times New Roman"/>
          <w:sz w:val="26"/>
          <w:szCs w:val="26"/>
          <w:lang w:val="en-150"/>
        </w:rPr>
        <w:t>categorical_accuracy</w:t>
      </w:r>
      <w:proofErr w:type="spellEnd"/>
      <w:r w:rsidR="00912661">
        <w:rPr>
          <w:rFonts w:ascii="Times New Roman" w:hAnsi="Times New Roman" w:cs="Times New Roman"/>
          <w:sz w:val="26"/>
          <w:szCs w:val="26"/>
          <w:lang w:val="en-150"/>
        </w:rPr>
        <w:t>”, “</w:t>
      </w:r>
      <w:proofErr w:type="spellStart"/>
      <w:r w:rsidR="00912661">
        <w:rPr>
          <w:rFonts w:ascii="Times New Roman" w:hAnsi="Times New Roman" w:cs="Times New Roman"/>
          <w:sz w:val="26"/>
          <w:szCs w:val="26"/>
          <w:lang w:val="en-150"/>
        </w:rPr>
        <w:t>binary_accuracy</w:t>
      </w:r>
      <w:proofErr w:type="spellEnd"/>
      <w:r w:rsidR="00912661">
        <w:rPr>
          <w:rFonts w:ascii="Times New Roman" w:hAnsi="Times New Roman" w:cs="Times New Roman"/>
          <w:sz w:val="26"/>
          <w:szCs w:val="26"/>
          <w:lang w:val="en-150"/>
        </w:rPr>
        <w:t>” for categorical discriminator and binary discriminator respectfully</w:t>
      </w:r>
      <w:r w:rsidR="00E129FD">
        <w:rPr>
          <w:rFonts w:ascii="Times New Roman" w:hAnsi="Times New Roman" w:cs="Times New Roman"/>
          <w:sz w:val="26"/>
          <w:szCs w:val="26"/>
          <w:lang w:val="en-150"/>
        </w:rPr>
        <w:t xml:space="preserve"> (fig. 7) (fig. 8)</w:t>
      </w:r>
      <w:r w:rsidR="00912661">
        <w:rPr>
          <w:rFonts w:ascii="Times New Roman" w:hAnsi="Times New Roman" w:cs="Times New Roman"/>
          <w:sz w:val="26"/>
          <w:szCs w:val="26"/>
          <w:lang w:val="en-150"/>
        </w:rPr>
        <w:t>.</w:t>
      </w:r>
      <w:r w:rsidR="00370C1A">
        <w:rPr>
          <w:rFonts w:ascii="Times New Roman" w:hAnsi="Times New Roman" w:cs="Times New Roman"/>
          <w:sz w:val="26"/>
          <w:szCs w:val="26"/>
          <w:lang w:val="en-150"/>
        </w:rPr>
        <w:t xml:space="preserve"> Since all of our input data is </w:t>
      </w:r>
      <w:r w:rsidR="00D40718">
        <w:rPr>
          <w:rFonts w:ascii="Times New Roman" w:hAnsi="Times New Roman" w:cs="Times New Roman"/>
          <w:sz w:val="26"/>
          <w:szCs w:val="26"/>
          <w:lang w:val="en-150"/>
        </w:rPr>
        <w:t xml:space="preserve">labelled, we only use a small sample of labelled entries, between </w:t>
      </w:r>
      <w:r w:rsidR="00E20929">
        <w:rPr>
          <w:rFonts w:ascii="Times New Roman" w:hAnsi="Times New Roman" w:cs="Times New Roman"/>
          <w:sz w:val="26"/>
          <w:szCs w:val="26"/>
          <w:lang w:val="en-150"/>
        </w:rPr>
        <w:t>100</w:t>
      </w:r>
      <w:r w:rsidR="00D40718">
        <w:rPr>
          <w:rFonts w:ascii="Times New Roman" w:hAnsi="Times New Roman" w:cs="Times New Roman"/>
          <w:sz w:val="26"/>
          <w:szCs w:val="26"/>
          <w:lang w:val="en-150"/>
        </w:rPr>
        <w:t xml:space="preserve"> and </w:t>
      </w:r>
      <w:r w:rsidR="00E20929">
        <w:rPr>
          <w:rFonts w:ascii="Times New Roman" w:hAnsi="Times New Roman" w:cs="Times New Roman"/>
          <w:sz w:val="26"/>
          <w:szCs w:val="26"/>
          <w:lang w:val="en-150"/>
        </w:rPr>
        <w:t>5</w:t>
      </w:r>
      <w:r w:rsidR="00D40718">
        <w:rPr>
          <w:rFonts w:ascii="Times New Roman" w:hAnsi="Times New Roman" w:cs="Times New Roman"/>
          <w:sz w:val="26"/>
          <w:szCs w:val="26"/>
          <w:lang w:val="en-150"/>
        </w:rPr>
        <w:t xml:space="preserve">00 samples, </w:t>
      </w:r>
      <w:r w:rsidR="00BF1D15">
        <w:rPr>
          <w:rFonts w:ascii="Times New Roman" w:hAnsi="Times New Roman" w:cs="Times New Roman"/>
          <w:sz w:val="26"/>
          <w:szCs w:val="26"/>
          <w:lang w:val="en-150"/>
        </w:rPr>
        <w:t>as initial input for categorical classifier model.</w:t>
      </w:r>
      <w:r w:rsidR="00D40718">
        <w:rPr>
          <w:rFonts w:ascii="Times New Roman" w:hAnsi="Times New Roman" w:cs="Times New Roman"/>
          <w:sz w:val="26"/>
          <w:szCs w:val="26"/>
          <w:lang w:val="en-150"/>
        </w:rPr>
        <w:t xml:space="preserve"> </w:t>
      </w:r>
      <w:r w:rsidR="00912661">
        <w:rPr>
          <w:rFonts w:ascii="Times New Roman" w:hAnsi="Times New Roman" w:cs="Times New Roman"/>
          <w:sz w:val="26"/>
          <w:szCs w:val="26"/>
          <w:lang w:val="en-150"/>
        </w:rPr>
        <w:t xml:space="preserve"> </w:t>
      </w:r>
      <w:r w:rsidR="00E129FD">
        <w:rPr>
          <w:rFonts w:ascii="Times New Roman" w:hAnsi="Times New Roman" w:cs="Times New Roman"/>
          <w:sz w:val="26"/>
          <w:szCs w:val="26"/>
          <w:lang w:val="en-150"/>
        </w:rPr>
        <w:t xml:space="preserve">For generator </w:t>
      </w:r>
      <w:r w:rsidR="00E61E83">
        <w:rPr>
          <w:rFonts w:ascii="Times New Roman" w:hAnsi="Times New Roman" w:cs="Times New Roman"/>
          <w:sz w:val="26"/>
          <w:szCs w:val="26"/>
          <w:lang w:val="en-150"/>
        </w:rPr>
        <w:t>a model with three dense layers was used with 128, 256 and 512 nodes</w:t>
      </w:r>
      <w:r w:rsidR="00CA6B25">
        <w:rPr>
          <w:rFonts w:ascii="Times New Roman" w:hAnsi="Times New Roman" w:cs="Times New Roman"/>
          <w:sz w:val="26"/>
          <w:szCs w:val="26"/>
          <w:lang w:val="en-150"/>
        </w:rPr>
        <w:t xml:space="preserve"> and “</w:t>
      </w:r>
      <w:proofErr w:type="spellStart"/>
      <w:r w:rsidR="00CA6B25">
        <w:rPr>
          <w:rFonts w:ascii="Times New Roman" w:hAnsi="Times New Roman" w:cs="Times New Roman"/>
          <w:sz w:val="26"/>
          <w:szCs w:val="26"/>
          <w:lang w:val="en-150"/>
        </w:rPr>
        <w:t>relu</w:t>
      </w:r>
      <w:proofErr w:type="spellEnd"/>
      <w:r w:rsidR="00CA6B25">
        <w:rPr>
          <w:rFonts w:ascii="Times New Roman" w:hAnsi="Times New Roman" w:cs="Times New Roman"/>
          <w:sz w:val="26"/>
          <w:szCs w:val="26"/>
          <w:lang w:val="en-150"/>
        </w:rPr>
        <w:t>” activation</w:t>
      </w:r>
      <w:r w:rsidR="00E61E83">
        <w:rPr>
          <w:rFonts w:ascii="Times New Roman" w:hAnsi="Times New Roman" w:cs="Times New Roman"/>
          <w:sz w:val="26"/>
          <w:szCs w:val="26"/>
          <w:lang w:val="en-150"/>
        </w:rPr>
        <w:t xml:space="preserve">. </w:t>
      </w:r>
      <w:r w:rsidR="00526231">
        <w:rPr>
          <w:rFonts w:ascii="Times New Roman" w:hAnsi="Times New Roman" w:cs="Times New Roman"/>
          <w:sz w:val="26"/>
          <w:szCs w:val="26"/>
          <w:lang w:val="en-150"/>
        </w:rPr>
        <w:t>Additionally, batch normalisation and dropout layers were used. Output layer is dense</w:t>
      </w:r>
      <w:r w:rsidR="00CA6B25">
        <w:rPr>
          <w:rFonts w:ascii="Times New Roman" w:hAnsi="Times New Roman" w:cs="Times New Roman"/>
          <w:sz w:val="26"/>
          <w:szCs w:val="26"/>
          <w:lang w:val="en-150"/>
        </w:rPr>
        <w:t xml:space="preserve"> layer with nodes equal to number of features and “tanh” activation</w:t>
      </w:r>
      <w:r w:rsidR="00A143AB">
        <w:rPr>
          <w:rFonts w:ascii="Times New Roman" w:hAnsi="Times New Roman" w:cs="Times New Roman"/>
          <w:sz w:val="26"/>
          <w:szCs w:val="26"/>
          <w:lang w:val="en-150"/>
        </w:rPr>
        <w:t xml:space="preserve"> (fig. 9). </w:t>
      </w:r>
      <w:r w:rsidR="00B27D98">
        <w:rPr>
          <w:rFonts w:ascii="Times New Roman" w:hAnsi="Times New Roman" w:cs="Times New Roman"/>
          <w:sz w:val="26"/>
          <w:szCs w:val="26"/>
          <w:lang w:val="en-150"/>
        </w:rPr>
        <w:t xml:space="preserve">For model </w:t>
      </w:r>
      <w:r w:rsidR="00B27D98">
        <w:rPr>
          <w:rFonts w:ascii="Times New Roman" w:hAnsi="Times New Roman" w:cs="Times New Roman"/>
          <w:sz w:val="26"/>
          <w:szCs w:val="26"/>
          <w:lang w:val="en-150"/>
        </w:rPr>
        <w:lastRenderedPageBreak/>
        <w:t xml:space="preserve">training 10 epochs were used. </w:t>
      </w:r>
      <w:r w:rsidR="004C25C0">
        <w:rPr>
          <w:rFonts w:ascii="Times New Roman" w:hAnsi="Times New Roman" w:cs="Times New Roman"/>
          <w:sz w:val="26"/>
          <w:szCs w:val="26"/>
          <w:lang w:val="en-150"/>
        </w:rPr>
        <w:t>With final</w:t>
      </w:r>
      <w:r w:rsidR="008230B3">
        <w:rPr>
          <w:rFonts w:ascii="Times New Roman" w:hAnsi="Times New Roman" w:cs="Times New Roman"/>
          <w:sz w:val="26"/>
          <w:szCs w:val="26"/>
          <w:lang w:val="en-150"/>
        </w:rPr>
        <w:t xml:space="preserve"> training</w:t>
      </w:r>
      <w:r w:rsidR="004C25C0">
        <w:rPr>
          <w:rFonts w:ascii="Times New Roman" w:hAnsi="Times New Roman" w:cs="Times New Roman"/>
          <w:sz w:val="26"/>
          <w:szCs w:val="26"/>
          <w:lang w:val="en-150"/>
        </w:rPr>
        <w:t xml:space="preserve"> categorical accuracy around 99% and binary accuracy around </w:t>
      </w:r>
      <w:r w:rsidR="008230B3">
        <w:rPr>
          <w:rFonts w:ascii="Times New Roman" w:hAnsi="Times New Roman" w:cs="Times New Roman"/>
          <w:sz w:val="26"/>
          <w:szCs w:val="26"/>
          <w:lang w:val="en-150"/>
        </w:rPr>
        <w:t>78</w:t>
      </w:r>
      <w:r w:rsidR="004C25C0">
        <w:rPr>
          <w:rFonts w:ascii="Times New Roman" w:hAnsi="Times New Roman" w:cs="Times New Roman"/>
          <w:sz w:val="26"/>
          <w:szCs w:val="26"/>
          <w:lang w:val="en-150"/>
        </w:rPr>
        <w:t>%</w:t>
      </w:r>
      <w:r w:rsidR="008230B3">
        <w:rPr>
          <w:rFonts w:ascii="Times New Roman" w:hAnsi="Times New Roman" w:cs="Times New Roman"/>
          <w:sz w:val="26"/>
          <w:szCs w:val="26"/>
          <w:lang w:val="en-150"/>
        </w:rPr>
        <w:t>. Final validation categorical accuracy around 89%. This indicates possible model overfitting</w:t>
      </w:r>
      <w:r w:rsidR="00B02AE6">
        <w:rPr>
          <w:rFonts w:ascii="Times New Roman" w:hAnsi="Times New Roman" w:cs="Times New Roman"/>
          <w:sz w:val="26"/>
          <w:szCs w:val="26"/>
          <w:lang w:val="en-150"/>
        </w:rPr>
        <w:t xml:space="preserve"> (fig. 10-14)</w:t>
      </w:r>
      <w:r w:rsidR="008230B3">
        <w:rPr>
          <w:rFonts w:ascii="Times New Roman" w:hAnsi="Times New Roman" w:cs="Times New Roman"/>
          <w:sz w:val="26"/>
          <w:szCs w:val="26"/>
          <w:lang w:val="en-150"/>
        </w:rPr>
        <w:t>.</w:t>
      </w:r>
      <w:r w:rsidR="00370C1A">
        <w:rPr>
          <w:rFonts w:ascii="Times New Roman" w:hAnsi="Times New Roman" w:cs="Times New Roman"/>
          <w:sz w:val="26"/>
          <w:szCs w:val="26"/>
          <w:lang w:val="en-150"/>
        </w:rPr>
        <w:t xml:space="preserve"> </w:t>
      </w:r>
    </w:p>
    <w:p w14:paraId="1E2B1C2A" w14:textId="77777777" w:rsidR="00A143AB" w:rsidRDefault="00E129FD" w:rsidP="001C5A28">
      <w:pPr>
        <w:keepNext/>
        <w:spacing w:before="120" w:after="120"/>
        <w:ind w:firstLine="709"/>
        <w:jc w:val="center"/>
      </w:pPr>
      <w:r>
        <w:rPr>
          <w:noProof/>
        </w:rPr>
        <w:drawing>
          <wp:inline distT="0" distB="0" distL="0" distR="0" wp14:anchorId="2D3EE341" wp14:editId="052D722B">
            <wp:extent cx="3681720" cy="3044848"/>
            <wp:effectExtent l="0" t="0" r="0" b="3175"/>
            <wp:docPr id="42888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81104" name=""/>
                    <pic:cNvPicPr/>
                  </pic:nvPicPr>
                  <pic:blipFill>
                    <a:blip r:embed="rId16"/>
                    <a:stretch>
                      <a:fillRect/>
                    </a:stretch>
                  </pic:blipFill>
                  <pic:spPr>
                    <a:xfrm>
                      <a:off x="0" y="0"/>
                      <a:ext cx="3703077" cy="3062510"/>
                    </a:xfrm>
                    <a:prstGeom prst="rect">
                      <a:avLst/>
                    </a:prstGeom>
                  </pic:spPr>
                </pic:pic>
              </a:graphicData>
            </a:graphic>
          </wp:inline>
        </w:drawing>
      </w:r>
    </w:p>
    <w:p w14:paraId="7D4784A6" w14:textId="4C21AA0B" w:rsidR="00A143AB" w:rsidRPr="00B92DC7" w:rsidRDefault="00A143AB" w:rsidP="00A143AB">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7. Categorical discriminator model</w:t>
      </w:r>
    </w:p>
    <w:p w14:paraId="1D023923" w14:textId="77777777" w:rsidR="00D675FE" w:rsidRDefault="00D675FE" w:rsidP="001C5A28">
      <w:pPr>
        <w:keepNext/>
        <w:spacing w:before="120" w:after="120"/>
        <w:ind w:firstLine="709"/>
        <w:jc w:val="center"/>
      </w:pPr>
      <w:r>
        <w:rPr>
          <w:noProof/>
        </w:rPr>
        <w:drawing>
          <wp:inline distT="0" distB="0" distL="0" distR="0" wp14:anchorId="17EAA545" wp14:editId="10A11F02">
            <wp:extent cx="3637273" cy="3128511"/>
            <wp:effectExtent l="0" t="0" r="1905" b="0"/>
            <wp:docPr id="154613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38017" name=""/>
                    <pic:cNvPicPr/>
                  </pic:nvPicPr>
                  <pic:blipFill>
                    <a:blip r:embed="rId17"/>
                    <a:stretch>
                      <a:fillRect/>
                    </a:stretch>
                  </pic:blipFill>
                  <pic:spPr>
                    <a:xfrm>
                      <a:off x="0" y="0"/>
                      <a:ext cx="3645293" cy="3135410"/>
                    </a:xfrm>
                    <a:prstGeom prst="rect">
                      <a:avLst/>
                    </a:prstGeom>
                  </pic:spPr>
                </pic:pic>
              </a:graphicData>
            </a:graphic>
          </wp:inline>
        </w:drawing>
      </w:r>
    </w:p>
    <w:p w14:paraId="3541BA7E" w14:textId="2D1021F1" w:rsidR="00D675FE" w:rsidRPr="00B92DC7" w:rsidRDefault="00D675FE" w:rsidP="00D675FE">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8. Binary discriminator model</w:t>
      </w:r>
    </w:p>
    <w:p w14:paraId="26719637" w14:textId="77777777" w:rsidR="00D675FE" w:rsidRDefault="00D675FE" w:rsidP="00D675FE">
      <w:pPr>
        <w:rPr>
          <w:lang w:val="en-150"/>
        </w:rPr>
      </w:pPr>
    </w:p>
    <w:p w14:paraId="02CE68C8" w14:textId="77777777" w:rsidR="00D675FE" w:rsidRDefault="00D675FE" w:rsidP="00D675FE">
      <w:pPr>
        <w:rPr>
          <w:lang w:val="en-150"/>
        </w:rPr>
      </w:pPr>
    </w:p>
    <w:p w14:paraId="60CF2583" w14:textId="77777777" w:rsidR="00D675FE" w:rsidRDefault="00D675FE" w:rsidP="001C5A28">
      <w:pPr>
        <w:keepNext/>
        <w:spacing w:before="120" w:after="120"/>
        <w:ind w:firstLine="709"/>
        <w:jc w:val="center"/>
      </w:pPr>
      <w:r>
        <w:rPr>
          <w:noProof/>
        </w:rPr>
        <w:drawing>
          <wp:inline distT="0" distB="0" distL="0" distR="0" wp14:anchorId="1DB92C4C" wp14:editId="79EB672E">
            <wp:extent cx="3304871" cy="3770154"/>
            <wp:effectExtent l="0" t="0" r="0" b="1905"/>
            <wp:docPr id="54637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75431" name=""/>
                    <pic:cNvPicPr/>
                  </pic:nvPicPr>
                  <pic:blipFill>
                    <a:blip r:embed="rId18"/>
                    <a:stretch>
                      <a:fillRect/>
                    </a:stretch>
                  </pic:blipFill>
                  <pic:spPr>
                    <a:xfrm>
                      <a:off x="0" y="0"/>
                      <a:ext cx="3323114" cy="3790965"/>
                    </a:xfrm>
                    <a:prstGeom prst="rect">
                      <a:avLst/>
                    </a:prstGeom>
                  </pic:spPr>
                </pic:pic>
              </a:graphicData>
            </a:graphic>
          </wp:inline>
        </w:drawing>
      </w:r>
    </w:p>
    <w:p w14:paraId="7212FC4C" w14:textId="08E23C7F" w:rsidR="00D675FE" w:rsidRPr="00B92DC7" w:rsidRDefault="00D675FE" w:rsidP="00D675FE">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9. GAN model (generator and discriminator model)</w:t>
      </w:r>
    </w:p>
    <w:p w14:paraId="06786C5A" w14:textId="77777777" w:rsidR="00B02AE6" w:rsidRDefault="00B02AE6" w:rsidP="001C5A28">
      <w:pPr>
        <w:keepNext/>
        <w:spacing w:before="120" w:after="120"/>
        <w:ind w:firstLine="709"/>
        <w:jc w:val="center"/>
      </w:pPr>
      <w:r>
        <w:rPr>
          <w:noProof/>
        </w:rPr>
        <w:drawing>
          <wp:inline distT="0" distB="0" distL="0" distR="0" wp14:anchorId="0D90DF73" wp14:editId="09D8F94D">
            <wp:extent cx="5705475" cy="3143250"/>
            <wp:effectExtent l="0" t="0" r="9525" b="0"/>
            <wp:docPr id="31792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21961" name=""/>
                    <pic:cNvPicPr/>
                  </pic:nvPicPr>
                  <pic:blipFill>
                    <a:blip r:embed="rId19"/>
                    <a:stretch>
                      <a:fillRect/>
                    </a:stretch>
                  </pic:blipFill>
                  <pic:spPr>
                    <a:xfrm>
                      <a:off x="0" y="0"/>
                      <a:ext cx="5705475" cy="3143250"/>
                    </a:xfrm>
                    <a:prstGeom prst="rect">
                      <a:avLst/>
                    </a:prstGeom>
                  </pic:spPr>
                </pic:pic>
              </a:graphicData>
            </a:graphic>
          </wp:inline>
        </w:drawing>
      </w:r>
    </w:p>
    <w:p w14:paraId="5886FE62" w14:textId="17E2A331" w:rsidR="00B02AE6" w:rsidRPr="00B92DC7" w:rsidRDefault="00B02AE6" w:rsidP="00B02AE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10. GAN and discriminator(categorical) losses</w:t>
      </w:r>
    </w:p>
    <w:p w14:paraId="114CF766" w14:textId="08CC7CB0" w:rsidR="00B02AE6" w:rsidRDefault="00B02AE6" w:rsidP="00B02AE6">
      <w:pPr>
        <w:keepNext/>
        <w:ind w:firstLine="709"/>
        <w:jc w:val="center"/>
      </w:pPr>
      <w:r>
        <w:rPr>
          <w:noProof/>
        </w:rPr>
        <w:lastRenderedPageBreak/>
        <w:drawing>
          <wp:inline distT="0" distB="0" distL="0" distR="0" wp14:anchorId="27D83080" wp14:editId="2BC959B2">
            <wp:extent cx="5934075" cy="3114675"/>
            <wp:effectExtent l="0" t="0" r="9525" b="9525"/>
            <wp:docPr id="56413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36429" name=""/>
                    <pic:cNvPicPr/>
                  </pic:nvPicPr>
                  <pic:blipFill>
                    <a:blip r:embed="rId20"/>
                    <a:stretch>
                      <a:fillRect/>
                    </a:stretch>
                  </pic:blipFill>
                  <pic:spPr>
                    <a:xfrm>
                      <a:off x="0" y="0"/>
                      <a:ext cx="5934075" cy="3114675"/>
                    </a:xfrm>
                    <a:prstGeom prst="rect">
                      <a:avLst/>
                    </a:prstGeom>
                  </pic:spPr>
                </pic:pic>
              </a:graphicData>
            </a:graphic>
          </wp:inline>
        </w:drawing>
      </w:r>
    </w:p>
    <w:p w14:paraId="50BBB85B" w14:textId="15A32643" w:rsidR="00B02AE6" w:rsidRPr="00B92DC7" w:rsidRDefault="00B02AE6" w:rsidP="00B02AE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11. GAN training accuracy</w:t>
      </w:r>
    </w:p>
    <w:p w14:paraId="72F31E5A" w14:textId="5CADB25D" w:rsidR="00B02AE6" w:rsidRDefault="00B02AE6" w:rsidP="00B02AE6">
      <w:pPr>
        <w:keepNext/>
        <w:ind w:firstLine="709"/>
        <w:jc w:val="center"/>
      </w:pPr>
      <w:r>
        <w:rPr>
          <w:noProof/>
        </w:rPr>
        <w:drawing>
          <wp:inline distT="0" distB="0" distL="0" distR="0" wp14:anchorId="0EA07952" wp14:editId="3D5B08F8">
            <wp:extent cx="5895975" cy="3133725"/>
            <wp:effectExtent l="0" t="0" r="9525" b="9525"/>
            <wp:docPr id="167878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87442" name=""/>
                    <pic:cNvPicPr/>
                  </pic:nvPicPr>
                  <pic:blipFill>
                    <a:blip r:embed="rId21"/>
                    <a:stretch>
                      <a:fillRect/>
                    </a:stretch>
                  </pic:blipFill>
                  <pic:spPr>
                    <a:xfrm>
                      <a:off x="0" y="0"/>
                      <a:ext cx="5895975" cy="3133725"/>
                    </a:xfrm>
                    <a:prstGeom prst="rect">
                      <a:avLst/>
                    </a:prstGeom>
                  </pic:spPr>
                </pic:pic>
              </a:graphicData>
            </a:graphic>
          </wp:inline>
        </w:drawing>
      </w:r>
    </w:p>
    <w:p w14:paraId="73E0664E" w14:textId="11AA174B" w:rsidR="00B02AE6" w:rsidRPr="00B92DC7" w:rsidRDefault="00B02AE6" w:rsidP="00B02AE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12. Discriminator training accuracy</w:t>
      </w:r>
    </w:p>
    <w:p w14:paraId="3FB4EF83" w14:textId="11B1E735" w:rsidR="00B02AE6" w:rsidRDefault="00B02AE6" w:rsidP="00B02AE6">
      <w:pPr>
        <w:keepNext/>
        <w:ind w:firstLine="709"/>
        <w:jc w:val="center"/>
      </w:pPr>
      <w:r>
        <w:rPr>
          <w:noProof/>
        </w:rPr>
        <w:lastRenderedPageBreak/>
        <w:drawing>
          <wp:inline distT="0" distB="0" distL="0" distR="0" wp14:anchorId="70FF8F0D" wp14:editId="171FEBC6">
            <wp:extent cx="5886450" cy="3114675"/>
            <wp:effectExtent l="0" t="0" r="0" b="9525"/>
            <wp:docPr id="155472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25466" name=""/>
                    <pic:cNvPicPr/>
                  </pic:nvPicPr>
                  <pic:blipFill>
                    <a:blip r:embed="rId22"/>
                    <a:stretch>
                      <a:fillRect/>
                    </a:stretch>
                  </pic:blipFill>
                  <pic:spPr>
                    <a:xfrm>
                      <a:off x="0" y="0"/>
                      <a:ext cx="5886450" cy="3114675"/>
                    </a:xfrm>
                    <a:prstGeom prst="rect">
                      <a:avLst/>
                    </a:prstGeom>
                  </pic:spPr>
                </pic:pic>
              </a:graphicData>
            </a:graphic>
          </wp:inline>
        </w:drawing>
      </w:r>
    </w:p>
    <w:p w14:paraId="1B553A47" w14:textId="42C054A4" w:rsidR="00B02AE6" w:rsidRPr="00B92DC7" w:rsidRDefault="00B02AE6" w:rsidP="00B02AE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13. Discriminator validation data loss</w:t>
      </w:r>
      <w:r w:rsidR="00526336" w:rsidRPr="00B92DC7">
        <w:rPr>
          <w:rFonts w:ascii="Times New Roman" w:hAnsi="Times New Roman" w:cs="Times New Roman"/>
          <w:i w:val="0"/>
          <w:iCs w:val="0"/>
          <w:color w:val="auto"/>
          <w:sz w:val="24"/>
          <w:szCs w:val="24"/>
          <w:lang w:val="en-150"/>
        </w:rPr>
        <w:t xml:space="preserve"> </w:t>
      </w:r>
      <w:r w:rsidRPr="00B92DC7">
        <w:rPr>
          <w:rFonts w:ascii="Times New Roman" w:hAnsi="Times New Roman" w:cs="Times New Roman"/>
          <w:i w:val="0"/>
          <w:iCs w:val="0"/>
          <w:color w:val="auto"/>
          <w:sz w:val="24"/>
          <w:szCs w:val="24"/>
          <w:lang w:val="en-150"/>
        </w:rPr>
        <w:t>(every epoch)</w:t>
      </w:r>
    </w:p>
    <w:p w14:paraId="32C277EA" w14:textId="7D3C08E3" w:rsidR="00B02AE6" w:rsidRDefault="00B02AE6" w:rsidP="00B02AE6">
      <w:pPr>
        <w:keepNext/>
        <w:ind w:firstLine="709"/>
        <w:jc w:val="center"/>
      </w:pPr>
      <w:r>
        <w:rPr>
          <w:noProof/>
        </w:rPr>
        <w:drawing>
          <wp:inline distT="0" distB="0" distL="0" distR="0" wp14:anchorId="032DD7B1" wp14:editId="10B85215">
            <wp:extent cx="5924550" cy="3114675"/>
            <wp:effectExtent l="0" t="0" r="0" b="9525"/>
            <wp:docPr id="77019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5235" name=""/>
                    <pic:cNvPicPr/>
                  </pic:nvPicPr>
                  <pic:blipFill>
                    <a:blip r:embed="rId23"/>
                    <a:stretch>
                      <a:fillRect/>
                    </a:stretch>
                  </pic:blipFill>
                  <pic:spPr>
                    <a:xfrm>
                      <a:off x="0" y="0"/>
                      <a:ext cx="5924550" cy="3114675"/>
                    </a:xfrm>
                    <a:prstGeom prst="rect">
                      <a:avLst/>
                    </a:prstGeom>
                  </pic:spPr>
                </pic:pic>
              </a:graphicData>
            </a:graphic>
          </wp:inline>
        </w:drawing>
      </w:r>
    </w:p>
    <w:p w14:paraId="697F19B5" w14:textId="1F70BAF0" w:rsidR="00B02AE6" w:rsidRPr="00B92DC7" w:rsidRDefault="00B02AE6" w:rsidP="00B02AE6">
      <w:pPr>
        <w:pStyle w:val="Caption"/>
        <w:ind w:firstLine="709"/>
        <w:jc w:val="center"/>
        <w:rPr>
          <w:rFonts w:ascii="Times New Roman" w:hAnsi="Times New Roman" w:cs="Times New Roman"/>
          <w:i w:val="0"/>
          <w:iCs w:val="0"/>
          <w:color w:val="auto"/>
          <w:sz w:val="24"/>
          <w:szCs w:val="24"/>
          <w:lang w:val="en-150"/>
        </w:rPr>
      </w:pPr>
      <w:r w:rsidRPr="00B92DC7">
        <w:rPr>
          <w:rFonts w:ascii="Times New Roman" w:hAnsi="Times New Roman" w:cs="Times New Roman"/>
          <w:i w:val="0"/>
          <w:iCs w:val="0"/>
          <w:color w:val="auto"/>
          <w:sz w:val="24"/>
          <w:szCs w:val="24"/>
        </w:rPr>
        <w:t xml:space="preserve">Figure </w:t>
      </w:r>
      <w:r w:rsidRPr="00B92DC7">
        <w:rPr>
          <w:rFonts w:ascii="Times New Roman" w:hAnsi="Times New Roman" w:cs="Times New Roman"/>
          <w:i w:val="0"/>
          <w:iCs w:val="0"/>
          <w:color w:val="auto"/>
          <w:sz w:val="24"/>
          <w:szCs w:val="24"/>
          <w:lang w:val="en-150"/>
        </w:rPr>
        <w:t>1</w:t>
      </w:r>
      <w:r w:rsidR="00526336" w:rsidRPr="00B92DC7">
        <w:rPr>
          <w:rFonts w:ascii="Times New Roman" w:hAnsi="Times New Roman" w:cs="Times New Roman"/>
          <w:i w:val="0"/>
          <w:iCs w:val="0"/>
          <w:color w:val="auto"/>
          <w:sz w:val="24"/>
          <w:szCs w:val="24"/>
          <w:lang w:val="en-150"/>
        </w:rPr>
        <w:t>4</w:t>
      </w:r>
      <w:r w:rsidRPr="00B92DC7">
        <w:rPr>
          <w:rFonts w:ascii="Times New Roman" w:hAnsi="Times New Roman" w:cs="Times New Roman"/>
          <w:i w:val="0"/>
          <w:iCs w:val="0"/>
          <w:color w:val="auto"/>
          <w:sz w:val="24"/>
          <w:szCs w:val="24"/>
          <w:lang w:val="en-150"/>
        </w:rPr>
        <w:t xml:space="preserve">. Discriminator validation data </w:t>
      </w:r>
      <w:r w:rsidR="00526336" w:rsidRPr="00B92DC7">
        <w:rPr>
          <w:rFonts w:ascii="Times New Roman" w:hAnsi="Times New Roman" w:cs="Times New Roman"/>
          <w:i w:val="0"/>
          <w:iCs w:val="0"/>
          <w:color w:val="auto"/>
          <w:sz w:val="24"/>
          <w:szCs w:val="24"/>
          <w:lang w:val="en-150"/>
        </w:rPr>
        <w:t xml:space="preserve">accuracy </w:t>
      </w:r>
      <w:r w:rsidRPr="00B92DC7">
        <w:rPr>
          <w:rFonts w:ascii="Times New Roman" w:hAnsi="Times New Roman" w:cs="Times New Roman"/>
          <w:i w:val="0"/>
          <w:iCs w:val="0"/>
          <w:color w:val="auto"/>
          <w:sz w:val="24"/>
          <w:szCs w:val="24"/>
          <w:lang w:val="en-150"/>
        </w:rPr>
        <w:t>(every epoch)</w:t>
      </w:r>
    </w:p>
    <w:p w14:paraId="4A4ACDB5" w14:textId="77777777" w:rsidR="00B02AE6" w:rsidRPr="00B02AE6" w:rsidRDefault="00B02AE6" w:rsidP="00B02AE6">
      <w:pPr>
        <w:rPr>
          <w:lang w:val="en-150"/>
        </w:rPr>
      </w:pPr>
    </w:p>
    <w:p w14:paraId="7486D179" w14:textId="77777777" w:rsidR="00B02AE6" w:rsidRPr="00B02AE6" w:rsidRDefault="00B02AE6" w:rsidP="00B02AE6">
      <w:pPr>
        <w:rPr>
          <w:lang w:val="en-150"/>
        </w:rPr>
      </w:pPr>
    </w:p>
    <w:p w14:paraId="0587A440" w14:textId="77777777" w:rsidR="00B02AE6" w:rsidRPr="00B02AE6" w:rsidRDefault="00B02AE6" w:rsidP="00B02AE6">
      <w:pPr>
        <w:rPr>
          <w:lang w:val="en-150"/>
        </w:rPr>
      </w:pPr>
    </w:p>
    <w:p w14:paraId="25596E8F" w14:textId="77777777" w:rsidR="00B02AE6" w:rsidRPr="00B02AE6" w:rsidRDefault="00B02AE6" w:rsidP="00B02AE6">
      <w:pPr>
        <w:rPr>
          <w:lang w:val="en-150"/>
        </w:rPr>
      </w:pPr>
    </w:p>
    <w:p w14:paraId="2FA85919" w14:textId="3612D339" w:rsidR="00375EBB" w:rsidRPr="00FE2E81" w:rsidRDefault="00375EBB" w:rsidP="00B92DC7">
      <w:pPr>
        <w:spacing w:before="60" w:after="60"/>
        <w:ind w:firstLine="709"/>
        <w:jc w:val="center"/>
        <w:rPr>
          <w:rFonts w:ascii="Times New Roman" w:hAnsi="Times New Roman" w:cs="Times New Roman"/>
          <w:sz w:val="26"/>
          <w:szCs w:val="26"/>
          <w:lang w:val="en-150"/>
        </w:rPr>
      </w:pPr>
      <w:r>
        <w:rPr>
          <w:rFonts w:ascii="Times New Roman" w:hAnsi="Times New Roman" w:cs="Times New Roman"/>
          <w:b/>
          <w:bCs/>
          <w:sz w:val="26"/>
          <w:szCs w:val="26"/>
          <w:lang w:val="en-150"/>
        </w:rPr>
        <w:lastRenderedPageBreak/>
        <w:t>Conclusions</w:t>
      </w:r>
    </w:p>
    <w:p w14:paraId="6994F4E2" w14:textId="159A9AD4" w:rsidR="00952D93" w:rsidRDefault="002717FD" w:rsidP="00B92DC7">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This research proposes the use of semi-supervised GAN model to train a classifier network for categorising malicious network traffic</w:t>
      </w:r>
      <w:r w:rsidR="0097769E">
        <w:rPr>
          <w:rFonts w:ascii="Times New Roman" w:hAnsi="Times New Roman" w:cs="Times New Roman"/>
          <w:sz w:val="26"/>
          <w:szCs w:val="26"/>
          <w:lang w:val="en-150"/>
        </w:rPr>
        <w:t xml:space="preserve"> with limited number of labelled entries</w:t>
      </w:r>
      <w:r>
        <w:rPr>
          <w:rFonts w:ascii="Times New Roman" w:hAnsi="Times New Roman" w:cs="Times New Roman"/>
          <w:sz w:val="26"/>
          <w:szCs w:val="26"/>
          <w:lang w:val="en-150"/>
        </w:rPr>
        <w:t xml:space="preserve">. </w:t>
      </w:r>
      <w:r w:rsidR="0097769E">
        <w:rPr>
          <w:rFonts w:ascii="Times New Roman" w:hAnsi="Times New Roman" w:cs="Times New Roman"/>
          <w:sz w:val="26"/>
          <w:szCs w:val="26"/>
          <w:lang w:val="en-150"/>
        </w:rPr>
        <w:t xml:space="preserve">For comparison we also used a baseline classifier DNN with a full dataset. The baseline classifier managed to achieve a validation accuracy of 99%, whereas SGAN discriminator only achieved 88%. The SGAN discriminator shows signs of overfitting with training accuracy of 99%. </w:t>
      </w:r>
      <w:r w:rsidR="00C33346">
        <w:rPr>
          <w:rFonts w:ascii="Times New Roman" w:hAnsi="Times New Roman" w:cs="Times New Roman"/>
          <w:sz w:val="26"/>
          <w:szCs w:val="26"/>
          <w:lang w:val="en-150"/>
        </w:rPr>
        <w:t>While the results are subpar compared to a full dataset classifier, it is worth noting that SGAN model only received a small portion of the dataset labels</w:t>
      </w:r>
      <w:r w:rsidR="009B08B0">
        <w:rPr>
          <w:rFonts w:ascii="Times New Roman" w:hAnsi="Times New Roman" w:cs="Times New Roman"/>
          <w:sz w:val="26"/>
          <w:szCs w:val="26"/>
          <w:lang w:val="en-150"/>
        </w:rPr>
        <w:t>, between 100 to 500 samples, in different tests</w:t>
      </w:r>
      <w:r w:rsidR="00C33346">
        <w:rPr>
          <w:rFonts w:ascii="Times New Roman" w:hAnsi="Times New Roman" w:cs="Times New Roman"/>
          <w:sz w:val="26"/>
          <w:szCs w:val="26"/>
          <w:lang w:val="en-150"/>
        </w:rPr>
        <w:t xml:space="preserve">, while still achieving a relatively high accuracy score. It should also be pointed out, that GAN networks </w:t>
      </w:r>
      <w:r w:rsidR="00952D93">
        <w:rPr>
          <w:rFonts w:ascii="Times New Roman" w:hAnsi="Times New Roman" w:cs="Times New Roman"/>
          <w:sz w:val="26"/>
          <w:szCs w:val="26"/>
          <w:lang w:val="en-150"/>
        </w:rPr>
        <w:t>generally have trouble generating entirely new information, instead it creates slight variations of existing data. As such it may not be able to be used to train a network to predict entirely unknown threats.</w:t>
      </w:r>
    </w:p>
    <w:p w14:paraId="420FBDDB" w14:textId="34954D93" w:rsidR="00A961E0" w:rsidRPr="00446E59" w:rsidRDefault="00952D93" w:rsidP="00446E59">
      <w:pPr>
        <w:spacing w:after="0" w:line="312" w:lineRule="auto"/>
        <w:ind w:firstLine="709"/>
        <w:jc w:val="both"/>
        <w:rPr>
          <w:rFonts w:ascii="Times New Roman" w:hAnsi="Times New Roman" w:cs="Times New Roman"/>
          <w:sz w:val="26"/>
          <w:szCs w:val="26"/>
          <w:lang w:val="en-150"/>
        </w:rPr>
      </w:pPr>
      <w:r>
        <w:rPr>
          <w:rFonts w:ascii="Times New Roman" w:hAnsi="Times New Roman" w:cs="Times New Roman"/>
          <w:sz w:val="26"/>
          <w:szCs w:val="26"/>
          <w:lang w:val="en-150"/>
        </w:rPr>
        <w:t xml:space="preserve">Overall, SGAN networks may not be an effective solution to training network attack classifiers, however, additional research may be conducted. In particular, the question of network hyperparameter tuning </w:t>
      </w:r>
      <w:r w:rsidR="007611B5">
        <w:rPr>
          <w:rFonts w:ascii="Times New Roman" w:hAnsi="Times New Roman" w:cs="Times New Roman"/>
          <w:sz w:val="26"/>
          <w:szCs w:val="26"/>
          <w:lang w:val="en-150"/>
        </w:rPr>
        <w:t>remains open, as it may allow us to prevent overfitting and improve model accuracy. Additionally, the research was conducted only on a single dataset, it is worth exploring additional datasets to further evaluate the proposed solution.</w:t>
      </w:r>
    </w:p>
    <w:p w14:paraId="287A2486" w14:textId="37587DAE" w:rsidR="00AC180A" w:rsidRPr="000C6708" w:rsidRDefault="00DD5027" w:rsidP="00446E59">
      <w:pPr>
        <w:spacing w:before="60" w:after="60"/>
        <w:ind w:firstLine="709"/>
        <w:jc w:val="center"/>
        <w:rPr>
          <w:rFonts w:ascii="Times New Roman" w:hAnsi="Times New Roman" w:cs="Times New Roman"/>
          <w:b/>
          <w:bCs/>
          <w:sz w:val="28"/>
          <w:szCs w:val="28"/>
          <w:lang w:val="en-150"/>
        </w:rPr>
      </w:pPr>
      <w:r w:rsidRPr="000C6708">
        <w:rPr>
          <w:rFonts w:ascii="Times New Roman" w:hAnsi="Times New Roman" w:cs="Times New Roman"/>
          <w:b/>
          <w:bCs/>
          <w:sz w:val="28"/>
          <w:szCs w:val="28"/>
          <w:lang w:val="en-150"/>
        </w:rPr>
        <w:t>Literature List</w:t>
      </w:r>
    </w:p>
    <w:p w14:paraId="40B1ED78" w14:textId="76DB2D14" w:rsidR="00A961E0" w:rsidRPr="001C5A28" w:rsidRDefault="004C7C63"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proofErr w:type="spellStart"/>
      <w:r w:rsidRPr="001C5A28">
        <w:rPr>
          <w:rFonts w:ascii="Times New Roman" w:hAnsi="Times New Roman" w:cs="Times New Roman"/>
          <w:sz w:val="26"/>
          <w:szCs w:val="26"/>
          <w:shd w:val="clear" w:color="auto" w:fill="FFFFFF"/>
        </w:rPr>
        <w:t>Chasaki</w:t>
      </w:r>
      <w:proofErr w:type="spellEnd"/>
      <w:r w:rsidRPr="001C5A28">
        <w:rPr>
          <w:rFonts w:ascii="Times New Roman" w:hAnsi="Times New Roman" w:cs="Times New Roman"/>
          <w:sz w:val="26"/>
          <w:szCs w:val="26"/>
          <w:shd w:val="clear" w:color="auto" w:fill="FFFFFF"/>
        </w:rPr>
        <w:t xml:space="preserve"> D., Wu Q., Wolf T. Attacks on Network Infrastructure // 2011 Proceedings of 20th International Conference on Computer Communications and Networks (ICCCN) / HI, USA. Lahaina: IEEE, 2011. C.1-1. URL: </w:t>
      </w:r>
      <w:hyperlink r:id="rId24" w:history="1">
        <w:r w:rsidRPr="001C5A28">
          <w:rPr>
            <w:rStyle w:val="Hyperlink"/>
            <w:rFonts w:ascii="Times New Roman" w:hAnsi="Times New Roman" w:cs="Times New Roman"/>
            <w:sz w:val="26"/>
            <w:szCs w:val="26"/>
            <w:shd w:val="clear" w:color="auto" w:fill="FFFFFF"/>
          </w:rPr>
          <w:t>https://ieeexplore.ieee.org/document/6005919</w:t>
        </w:r>
      </w:hyperlink>
    </w:p>
    <w:p w14:paraId="4FF4EB70" w14:textId="5628581E" w:rsidR="004C7C63" w:rsidRPr="001C5A28" w:rsidRDefault="004C7C63"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t xml:space="preserve">Anderson R. Security Engineering: A Guide to Building Dependable Distributed Systems. Hoboken: Wiley Data and Cybersecurity, 2020. 1232 с. URL: </w:t>
      </w:r>
      <w:hyperlink r:id="rId25" w:history="1">
        <w:r w:rsidR="002E2F29" w:rsidRPr="001C5A28">
          <w:rPr>
            <w:rStyle w:val="Hyperlink"/>
            <w:rFonts w:ascii="Times New Roman" w:hAnsi="Times New Roman" w:cs="Times New Roman"/>
            <w:sz w:val="26"/>
            <w:szCs w:val="26"/>
            <w:shd w:val="clear" w:color="auto" w:fill="FFFFFF"/>
          </w:rPr>
          <w:t>https://ieeexplore.ieee.org/book/9820859</w:t>
        </w:r>
      </w:hyperlink>
    </w:p>
    <w:p w14:paraId="748C5646" w14:textId="2157A558" w:rsidR="002E2F29" w:rsidRPr="001C5A28" w:rsidRDefault="002E2F29"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t xml:space="preserve">Lan K., Hussain A., Dutta D. The Effect of Malicious Traffic on the Network // Proc. Passive and Active Measurement </w:t>
      </w:r>
      <w:proofErr w:type="spellStart"/>
      <w:r w:rsidRPr="001C5A28">
        <w:rPr>
          <w:rFonts w:ascii="Times New Roman" w:hAnsi="Times New Roman" w:cs="Times New Roman"/>
          <w:sz w:val="26"/>
          <w:szCs w:val="26"/>
          <w:shd w:val="clear" w:color="auto" w:fill="FFFFFF"/>
        </w:rPr>
        <w:t>Wksp</w:t>
      </w:r>
      <w:proofErr w:type="spellEnd"/>
      <w:r w:rsidRPr="001C5A28">
        <w:rPr>
          <w:rFonts w:ascii="Times New Roman" w:hAnsi="Times New Roman" w:cs="Times New Roman"/>
          <w:sz w:val="26"/>
          <w:szCs w:val="26"/>
          <w:shd w:val="clear" w:color="auto" w:fill="FFFFFF"/>
        </w:rPr>
        <w:t xml:space="preserve">. (PAM). 2009. № 10. C.1-1 URL: </w:t>
      </w:r>
      <w:hyperlink r:id="rId26" w:history="1">
        <w:r w:rsidR="008907C8" w:rsidRPr="001C5A28">
          <w:rPr>
            <w:rStyle w:val="Hyperlink"/>
            <w:rFonts w:ascii="Times New Roman" w:hAnsi="Times New Roman" w:cs="Times New Roman"/>
            <w:sz w:val="26"/>
            <w:szCs w:val="26"/>
            <w:shd w:val="clear" w:color="auto" w:fill="FFFFFF"/>
          </w:rPr>
          <w:t>https://www.researchgate.net/publication/228611227_The_Effect_of_Malicious_Traffic_on_the_Network</w:t>
        </w:r>
      </w:hyperlink>
    </w:p>
    <w:p w14:paraId="745406A4" w14:textId="5FB650B1" w:rsidR="008907C8" w:rsidRPr="001C5A28" w:rsidRDefault="008907C8"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t xml:space="preserve">John W., </w:t>
      </w:r>
      <w:proofErr w:type="spellStart"/>
      <w:r w:rsidRPr="001C5A28">
        <w:rPr>
          <w:rFonts w:ascii="Times New Roman" w:hAnsi="Times New Roman" w:cs="Times New Roman"/>
          <w:sz w:val="26"/>
          <w:szCs w:val="26"/>
          <w:shd w:val="clear" w:color="auto" w:fill="FFFFFF"/>
        </w:rPr>
        <w:t>Olovsson</w:t>
      </w:r>
      <w:proofErr w:type="spellEnd"/>
      <w:r w:rsidRPr="001C5A28">
        <w:rPr>
          <w:rFonts w:ascii="Times New Roman" w:hAnsi="Times New Roman" w:cs="Times New Roman"/>
          <w:sz w:val="26"/>
          <w:szCs w:val="26"/>
          <w:shd w:val="clear" w:color="auto" w:fill="FFFFFF"/>
        </w:rPr>
        <w:t xml:space="preserve"> T. Detection of malicious traffic on back-bone links via packet header analysis // Campus-Wide Information Systems. 2008. № 25 (5). C.342-358 URL: </w:t>
      </w:r>
      <w:hyperlink r:id="rId27" w:history="1">
        <w:r w:rsidR="00B804A8" w:rsidRPr="001C5A28">
          <w:rPr>
            <w:rStyle w:val="Hyperlink"/>
            <w:rFonts w:ascii="Times New Roman" w:hAnsi="Times New Roman" w:cs="Times New Roman"/>
            <w:sz w:val="26"/>
            <w:szCs w:val="26"/>
            <w:shd w:val="clear" w:color="auto" w:fill="FFFFFF"/>
          </w:rPr>
          <w:t>https://www.emerald.com/insight/content/doi/10.1108/10650740810921484/full/html</w:t>
        </w:r>
      </w:hyperlink>
    </w:p>
    <w:p w14:paraId="183DA38B" w14:textId="132A992F" w:rsidR="00B804A8" w:rsidRPr="001C5A28" w:rsidRDefault="00B804A8"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lastRenderedPageBreak/>
        <w:t xml:space="preserve">Network Traffic Analysis and Intrusion Detection Using Packet Sniffer / M. Qadeer </w:t>
      </w:r>
      <w:proofErr w:type="spellStart"/>
      <w:r w:rsidRPr="001C5A28">
        <w:rPr>
          <w:rFonts w:ascii="Times New Roman" w:hAnsi="Times New Roman" w:cs="Times New Roman"/>
          <w:sz w:val="26"/>
          <w:szCs w:val="26"/>
          <w:shd w:val="clear" w:color="auto" w:fill="FFFFFF"/>
        </w:rPr>
        <w:t>та</w:t>
      </w:r>
      <w:proofErr w:type="spellEnd"/>
      <w:r w:rsidRPr="001C5A28">
        <w:rPr>
          <w:rFonts w:ascii="Times New Roman" w:hAnsi="Times New Roman" w:cs="Times New Roman"/>
          <w:sz w:val="26"/>
          <w:szCs w:val="26"/>
          <w:shd w:val="clear" w:color="auto" w:fill="FFFFFF"/>
        </w:rPr>
        <w:t xml:space="preserve"> </w:t>
      </w:r>
      <w:proofErr w:type="spellStart"/>
      <w:r w:rsidRPr="001C5A28">
        <w:rPr>
          <w:rFonts w:ascii="Times New Roman" w:hAnsi="Times New Roman" w:cs="Times New Roman"/>
          <w:sz w:val="26"/>
          <w:szCs w:val="26"/>
          <w:shd w:val="clear" w:color="auto" w:fill="FFFFFF"/>
        </w:rPr>
        <w:t>ін</w:t>
      </w:r>
      <w:proofErr w:type="spellEnd"/>
      <w:r w:rsidRPr="001C5A28">
        <w:rPr>
          <w:rFonts w:ascii="Times New Roman" w:hAnsi="Times New Roman" w:cs="Times New Roman"/>
          <w:sz w:val="26"/>
          <w:szCs w:val="26"/>
          <w:shd w:val="clear" w:color="auto" w:fill="FFFFFF"/>
        </w:rPr>
        <w:t xml:space="preserve">. // 2010 Second International Conference on Communication Software and Networks. Singapore, 2010. C.313-317. URL: </w:t>
      </w:r>
      <w:hyperlink r:id="rId28" w:history="1">
        <w:r w:rsidR="00A6084A" w:rsidRPr="001C5A28">
          <w:rPr>
            <w:rStyle w:val="Hyperlink"/>
            <w:rFonts w:ascii="Times New Roman" w:hAnsi="Times New Roman" w:cs="Times New Roman"/>
            <w:sz w:val="26"/>
            <w:szCs w:val="26"/>
            <w:shd w:val="clear" w:color="auto" w:fill="FFFFFF"/>
          </w:rPr>
          <w:t>https://ieeexplore.ieee.org/document/5437681</w:t>
        </w:r>
      </w:hyperlink>
    </w:p>
    <w:p w14:paraId="4B97031A" w14:textId="38EDE35A" w:rsidR="00A6084A" w:rsidRPr="001C5A28" w:rsidRDefault="00A6084A"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t xml:space="preserve">Wang W., </w:t>
      </w:r>
      <w:proofErr w:type="spellStart"/>
      <w:r w:rsidRPr="001C5A28">
        <w:rPr>
          <w:rFonts w:ascii="Times New Roman" w:hAnsi="Times New Roman" w:cs="Times New Roman"/>
          <w:sz w:val="26"/>
          <w:szCs w:val="26"/>
          <w:shd w:val="clear" w:color="auto" w:fill="FFFFFF"/>
        </w:rPr>
        <w:t>Gombault</w:t>
      </w:r>
      <w:proofErr w:type="spellEnd"/>
      <w:r w:rsidRPr="001C5A28">
        <w:rPr>
          <w:rFonts w:ascii="Times New Roman" w:hAnsi="Times New Roman" w:cs="Times New Roman"/>
          <w:sz w:val="26"/>
          <w:szCs w:val="26"/>
          <w:shd w:val="clear" w:color="auto" w:fill="FFFFFF"/>
        </w:rPr>
        <w:t xml:space="preserve"> S., </w:t>
      </w:r>
      <w:proofErr w:type="spellStart"/>
      <w:r w:rsidRPr="001C5A28">
        <w:rPr>
          <w:rFonts w:ascii="Times New Roman" w:hAnsi="Times New Roman" w:cs="Times New Roman"/>
          <w:sz w:val="26"/>
          <w:szCs w:val="26"/>
          <w:shd w:val="clear" w:color="auto" w:fill="FFFFFF"/>
        </w:rPr>
        <w:t>Guyet</w:t>
      </w:r>
      <w:proofErr w:type="spellEnd"/>
      <w:r w:rsidRPr="001C5A28">
        <w:rPr>
          <w:rFonts w:ascii="Times New Roman" w:hAnsi="Times New Roman" w:cs="Times New Roman"/>
          <w:sz w:val="26"/>
          <w:szCs w:val="26"/>
          <w:shd w:val="clear" w:color="auto" w:fill="FFFFFF"/>
        </w:rPr>
        <w:t xml:space="preserve"> T. Towards Fast Detecting Intrusions: Using Key Attributes of Network Traffic // 2008 The Third International Conference on Internet Monitoring and Protection. Bucharest, Romania, 2008. C.86-91. URL: </w:t>
      </w:r>
      <w:hyperlink r:id="rId29" w:history="1">
        <w:r w:rsidR="00AA4FE4" w:rsidRPr="001C5A28">
          <w:rPr>
            <w:rStyle w:val="Hyperlink"/>
            <w:rFonts w:ascii="Times New Roman" w:hAnsi="Times New Roman" w:cs="Times New Roman"/>
            <w:sz w:val="26"/>
            <w:szCs w:val="26"/>
            <w:shd w:val="clear" w:color="auto" w:fill="FFFFFF"/>
          </w:rPr>
          <w:t>https://ieeexplore.ieee.org/document/4561331</w:t>
        </w:r>
      </w:hyperlink>
    </w:p>
    <w:p w14:paraId="446D1904" w14:textId="170C0B7D" w:rsidR="00AA4FE4" w:rsidRPr="001C5A28" w:rsidRDefault="00AA4FE4"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r w:rsidRPr="001C5A28">
        <w:rPr>
          <w:rFonts w:ascii="Times New Roman" w:hAnsi="Times New Roman" w:cs="Times New Roman"/>
          <w:sz w:val="26"/>
          <w:szCs w:val="26"/>
          <w:shd w:val="clear" w:color="auto" w:fill="FFFFFF"/>
        </w:rPr>
        <w:t xml:space="preserve">Network Intrusion Detection System: A Machine Learning Approach’ / M. Panda </w:t>
      </w:r>
      <w:proofErr w:type="spellStart"/>
      <w:r w:rsidRPr="001C5A28">
        <w:rPr>
          <w:rFonts w:ascii="Times New Roman" w:hAnsi="Times New Roman" w:cs="Times New Roman"/>
          <w:sz w:val="26"/>
          <w:szCs w:val="26"/>
          <w:shd w:val="clear" w:color="auto" w:fill="FFFFFF"/>
        </w:rPr>
        <w:t>та</w:t>
      </w:r>
      <w:proofErr w:type="spellEnd"/>
      <w:r w:rsidRPr="001C5A28">
        <w:rPr>
          <w:rFonts w:ascii="Times New Roman" w:hAnsi="Times New Roman" w:cs="Times New Roman"/>
          <w:sz w:val="26"/>
          <w:szCs w:val="26"/>
          <w:shd w:val="clear" w:color="auto" w:fill="FFFFFF"/>
        </w:rPr>
        <w:t xml:space="preserve"> </w:t>
      </w:r>
      <w:proofErr w:type="spellStart"/>
      <w:r w:rsidRPr="001C5A28">
        <w:rPr>
          <w:rFonts w:ascii="Times New Roman" w:hAnsi="Times New Roman" w:cs="Times New Roman"/>
          <w:sz w:val="26"/>
          <w:szCs w:val="26"/>
          <w:shd w:val="clear" w:color="auto" w:fill="FFFFFF"/>
        </w:rPr>
        <w:t>ін</w:t>
      </w:r>
      <w:proofErr w:type="spellEnd"/>
      <w:r w:rsidRPr="001C5A28">
        <w:rPr>
          <w:rFonts w:ascii="Times New Roman" w:hAnsi="Times New Roman" w:cs="Times New Roman"/>
          <w:sz w:val="26"/>
          <w:szCs w:val="26"/>
          <w:shd w:val="clear" w:color="auto" w:fill="FFFFFF"/>
        </w:rPr>
        <w:t xml:space="preserve">. // Intelligent Decision Technologies (IDT) Journal, IOS Press. 2011. № 4 (5). C.347-356 URL: </w:t>
      </w:r>
      <w:hyperlink r:id="rId30" w:history="1">
        <w:r w:rsidRPr="001C5A28">
          <w:rPr>
            <w:rStyle w:val="Hyperlink"/>
            <w:rFonts w:ascii="Times New Roman" w:hAnsi="Times New Roman" w:cs="Times New Roman"/>
            <w:sz w:val="26"/>
            <w:szCs w:val="26"/>
            <w:shd w:val="clear" w:color="auto" w:fill="FFFFFF"/>
          </w:rPr>
          <w:t>https://content.iospress.com/articles/intelligent-decision-technologies/idt00117</w:t>
        </w:r>
      </w:hyperlink>
    </w:p>
    <w:p w14:paraId="5483EA9F" w14:textId="7A4C4255" w:rsidR="0091507A" w:rsidRPr="000B20B7" w:rsidRDefault="00DA3C96" w:rsidP="00E9557C">
      <w:pPr>
        <w:pStyle w:val="ListParagraph"/>
        <w:numPr>
          <w:ilvl w:val="0"/>
          <w:numId w:val="4"/>
        </w:numPr>
        <w:spacing w:beforeLines="26" w:before="62" w:after="60" w:line="312" w:lineRule="auto"/>
        <w:ind w:left="284" w:hanging="283"/>
        <w:jc w:val="both"/>
        <w:rPr>
          <w:rStyle w:val="Hyperlink"/>
          <w:rFonts w:ascii="Times New Roman" w:hAnsi="Times New Roman" w:cs="Times New Roman"/>
          <w:color w:val="auto"/>
          <w:sz w:val="26"/>
          <w:szCs w:val="26"/>
          <w:u w:val="none"/>
          <w:lang w:val="en-150"/>
        </w:rPr>
      </w:pPr>
      <w:r w:rsidRPr="001C5A28">
        <w:rPr>
          <w:rFonts w:ascii="Times New Roman" w:hAnsi="Times New Roman" w:cs="Times New Roman"/>
          <w:sz w:val="26"/>
          <w:szCs w:val="26"/>
          <w:shd w:val="clear" w:color="auto" w:fill="FFFFFF"/>
        </w:rPr>
        <w:t xml:space="preserve">Augustus O. Semi-supervised learning with generative adversarial networks // </w:t>
      </w:r>
      <w:proofErr w:type="spellStart"/>
      <w:r w:rsidRPr="001C5A28">
        <w:rPr>
          <w:rFonts w:ascii="Times New Roman" w:hAnsi="Times New Roman" w:cs="Times New Roman"/>
          <w:sz w:val="26"/>
          <w:szCs w:val="26"/>
          <w:shd w:val="clear" w:color="auto" w:fill="FFFFFF"/>
        </w:rPr>
        <w:t>arXiv</w:t>
      </w:r>
      <w:proofErr w:type="spellEnd"/>
      <w:r w:rsidRPr="001C5A28">
        <w:rPr>
          <w:rFonts w:ascii="Times New Roman" w:hAnsi="Times New Roman" w:cs="Times New Roman"/>
          <w:sz w:val="26"/>
          <w:szCs w:val="26"/>
          <w:shd w:val="clear" w:color="auto" w:fill="FFFFFF"/>
        </w:rPr>
        <w:t xml:space="preserve"> 1606.01583. 2016. № 0. C.1-3 URL: </w:t>
      </w:r>
      <w:hyperlink r:id="rId31" w:history="1">
        <w:r w:rsidR="001C5A28" w:rsidRPr="004D4FDE">
          <w:rPr>
            <w:rStyle w:val="Hyperlink"/>
            <w:rFonts w:ascii="Times New Roman" w:hAnsi="Times New Roman" w:cs="Times New Roman"/>
            <w:sz w:val="26"/>
            <w:szCs w:val="26"/>
            <w:shd w:val="clear" w:color="auto" w:fill="FFFFFF"/>
          </w:rPr>
          <w:t>https://arxiv.org/abs/1606.01583</w:t>
        </w:r>
      </w:hyperlink>
    </w:p>
    <w:p w14:paraId="6677C012" w14:textId="6B7762E8" w:rsidR="000B20B7" w:rsidRPr="000B20B7" w:rsidRDefault="000B20B7" w:rsidP="00E9557C">
      <w:pPr>
        <w:pStyle w:val="ListParagraph"/>
        <w:numPr>
          <w:ilvl w:val="0"/>
          <w:numId w:val="4"/>
        </w:numPr>
        <w:spacing w:beforeLines="26" w:before="62" w:after="60" w:line="312" w:lineRule="auto"/>
        <w:ind w:left="284" w:hanging="283"/>
        <w:jc w:val="both"/>
        <w:rPr>
          <w:rFonts w:ascii="Times New Roman" w:hAnsi="Times New Roman" w:cs="Times New Roman"/>
          <w:sz w:val="26"/>
          <w:szCs w:val="26"/>
          <w:lang w:val="en-150"/>
        </w:rPr>
      </w:pPr>
      <w:proofErr w:type="spellStart"/>
      <w:r w:rsidRPr="000B20B7">
        <w:rPr>
          <w:rFonts w:ascii="Times New Roman" w:hAnsi="Times New Roman" w:cs="Times New Roman"/>
          <w:sz w:val="26"/>
          <w:szCs w:val="26"/>
          <w:shd w:val="clear" w:color="auto" w:fill="FFFFFF"/>
        </w:rPr>
        <w:t>Pasupa</w:t>
      </w:r>
      <w:proofErr w:type="spellEnd"/>
      <w:r w:rsidRPr="000B20B7">
        <w:rPr>
          <w:rFonts w:ascii="Times New Roman" w:hAnsi="Times New Roman" w:cs="Times New Roman"/>
          <w:sz w:val="26"/>
          <w:szCs w:val="26"/>
          <w:shd w:val="clear" w:color="auto" w:fill="FFFFFF"/>
        </w:rPr>
        <w:t xml:space="preserve">, K., </w:t>
      </w:r>
      <w:proofErr w:type="spellStart"/>
      <w:r w:rsidRPr="000B20B7">
        <w:rPr>
          <w:rFonts w:ascii="Times New Roman" w:hAnsi="Times New Roman" w:cs="Times New Roman"/>
          <w:sz w:val="26"/>
          <w:szCs w:val="26"/>
          <w:shd w:val="clear" w:color="auto" w:fill="FFFFFF"/>
        </w:rPr>
        <w:t>Tungjitnob</w:t>
      </w:r>
      <w:proofErr w:type="spellEnd"/>
      <w:r w:rsidRPr="000B20B7">
        <w:rPr>
          <w:rFonts w:ascii="Times New Roman" w:hAnsi="Times New Roman" w:cs="Times New Roman"/>
          <w:sz w:val="26"/>
          <w:szCs w:val="26"/>
          <w:shd w:val="clear" w:color="auto" w:fill="FFFFFF"/>
        </w:rPr>
        <w:t xml:space="preserve">, S., &amp; </w:t>
      </w:r>
      <w:proofErr w:type="spellStart"/>
      <w:r w:rsidRPr="000B20B7">
        <w:rPr>
          <w:rFonts w:ascii="Times New Roman" w:hAnsi="Times New Roman" w:cs="Times New Roman"/>
          <w:sz w:val="26"/>
          <w:szCs w:val="26"/>
          <w:shd w:val="clear" w:color="auto" w:fill="FFFFFF"/>
        </w:rPr>
        <w:t>Vatathanavaro</w:t>
      </w:r>
      <w:proofErr w:type="spellEnd"/>
      <w:r w:rsidRPr="000B20B7">
        <w:rPr>
          <w:rFonts w:ascii="Times New Roman" w:hAnsi="Times New Roman" w:cs="Times New Roman"/>
          <w:sz w:val="26"/>
          <w:szCs w:val="26"/>
          <w:shd w:val="clear" w:color="auto" w:fill="FFFFFF"/>
        </w:rPr>
        <w:t>, S. (2020). Semi-supervised learning with deep convolutional generative adversarial networks for canine red blood cells morphology classification. </w:t>
      </w:r>
      <w:r w:rsidRPr="000B20B7">
        <w:rPr>
          <w:rFonts w:ascii="Times New Roman" w:hAnsi="Times New Roman" w:cs="Times New Roman"/>
          <w:i/>
          <w:iCs/>
          <w:sz w:val="26"/>
          <w:szCs w:val="26"/>
          <w:shd w:val="clear" w:color="auto" w:fill="FFFFFF"/>
        </w:rPr>
        <w:t>Multimedia Tools and Applications,</w:t>
      </w:r>
      <w:r w:rsidRPr="000B20B7">
        <w:rPr>
          <w:rFonts w:ascii="Times New Roman" w:hAnsi="Times New Roman" w:cs="Times New Roman"/>
          <w:sz w:val="26"/>
          <w:szCs w:val="26"/>
          <w:shd w:val="clear" w:color="auto" w:fill="FFFFFF"/>
        </w:rPr>
        <w:t> 1, 1-1. Retrieved from https://doi.org/10.1007/s11042-020-08767-z</w:t>
      </w:r>
    </w:p>
    <w:p w14:paraId="658B6CA0" w14:textId="77777777" w:rsidR="001C223D" w:rsidRDefault="001C223D" w:rsidP="00773684">
      <w:pPr>
        <w:spacing w:after="120"/>
        <w:rPr>
          <w:rFonts w:ascii="Times New Roman" w:hAnsi="Times New Roman" w:cs="Times New Roman"/>
          <w:sz w:val="24"/>
          <w:szCs w:val="24"/>
          <w:lang w:val="en-150"/>
        </w:rPr>
      </w:pPr>
    </w:p>
    <w:p w14:paraId="2F5FA2A4" w14:textId="77777777" w:rsidR="001C223D" w:rsidRDefault="001C223D" w:rsidP="00773684">
      <w:pPr>
        <w:spacing w:after="120"/>
        <w:rPr>
          <w:rFonts w:ascii="Times New Roman" w:hAnsi="Times New Roman" w:cs="Times New Roman"/>
          <w:sz w:val="24"/>
          <w:szCs w:val="24"/>
          <w:lang w:val="en-150"/>
        </w:rPr>
      </w:pPr>
    </w:p>
    <w:p w14:paraId="4BC90C7F" w14:textId="77777777" w:rsidR="00446E59" w:rsidRDefault="00446E59" w:rsidP="00773684">
      <w:pPr>
        <w:spacing w:after="120"/>
        <w:rPr>
          <w:rFonts w:ascii="Times New Roman" w:hAnsi="Times New Roman" w:cs="Times New Roman"/>
          <w:sz w:val="24"/>
          <w:szCs w:val="24"/>
          <w:lang w:val="en-150"/>
        </w:rPr>
      </w:pPr>
    </w:p>
    <w:p w14:paraId="11E98842" w14:textId="77777777" w:rsidR="00446E59" w:rsidRDefault="00446E59" w:rsidP="00773684">
      <w:pPr>
        <w:spacing w:after="120"/>
        <w:rPr>
          <w:rFonts w:ascii="Times New Roman" w:hAnsi="Times New Roman" w:cs="Times New Roman"/>
          <w:sz w:val="24"/>
          <w:szCs w:val="24"/>
          <w:lang w:val="en-150"/>
        </w:rPr>
      </w:pPr>
    </w:p>
    <w:p w14:paraId="3DEB5D8A" w14:textId="77777777" w:rsidR="00446E59" w:rsidRDefault="00446E59" w:rsidP="00773684">
      <w:pPr>
        <w:spacing w:after="120"/>
        <w:rPr>
          <w:rFonts w:ascii="Times New Roman" w:hAnsi="Times New Roman" w:cs="Times New Roman"/>
          <w:sz w:val="24"/>
          <w:szCs w:val="24"/>
          <w:lang w:val="en-150"/>
        </w:rPr>
      </w:pPr>
    </w:p>
    <w:p w14:paraId="326C8E53" w14:textId="77777777" w:rsidR="00446E59" w:rsidRDefault="00446E59" w:rsidP="00773684">
      <w:pPr>
        <w:spacing w:after="120"/>
        <w:rPr>
          <w:rFonts w:ascii="Times New Roman" w:hAnsi="Times New Roman" w:cs="Times New Roman"/>
          <w:sz w:val="24"/>
          <w:szCs w:val="24"/>
          <w:lang w:val="en-150"/>
        </w:rPr>
      </w:pPr>
    </w:p>
    <w:p w14:paraId="5EE00C42" w14:textId="77777777" w:rsidR="00446E59" w:rsidRDefault="00446E59" w:rsidP="00773684">
      <w:pPr>
        <w:spacing w:after="120"/>
        <w:rPr>
          <w:rFonts w:ascii="Times New Roman" w:hAnsi="Times New Roman" w:cs="Times New Roman"/>
          <w:sz w:val="24"/>
          <w:szCs w:val="24"/>
          <w:lang w:val="en-150"/>
        </w:rPr>
      </w:pPr>
    </w:p>
    <w:p w14:paraId="30F6CDEC" w14:textId="77777777" w:rsidR="00446E59" w:rsidRDefault="00446E59" w:rsidP="00773684">
      <w:pPr>
        <w:spacing w:after="120"/>
        <w:rPr>
          <w:rFonts w:ascii="Times New Roman" w:hAnsi="Times New Roman" w:cs="Times New Roman"/>
          <w:sz w:val="24"/>
          <w:szCs w:val="24"/>
          <w:lang w:val="en-150"/>
        </w:rPr>
      </w:pPr>
    </w:p>
    <w:p w14:paraId="3B4A6798" w14:textId="77777777" w:rsidR="00446E59" w:rsidRDefault="00446E59" w:rsidP="00773684">
      <w:pPr>
        <w:spacing w:after="120"/>
        <w:rPr>
          <w:rFonts w:ascii="Times New Roman" w:hAnsi="Times New Roman" w:cs="Times New Roman"/>
          <w:sz w:val="24"/>
          <w:szCs w:val="24"/>
          <w:lang w:val="en-150"/>
        </w:rPr>
      </w:pPr>
    </w:p>
    <w:p w14:paraId="1750969F" w14:textId="77777777" w:rsidR="00446E59" w:rsidRDefault="00446E59" w:rsidP="00773684">
      <w:pPr>
        <w:spacing w:after="120"/>
        <w:rPr>
          <w:rFonts w:ascii="Times New Roman" w:hAnsi="Times New Roman" w:cs="Times New Roman"/>
          <w:sz w:val="24"/>
          <w:szCs w:val="24"/>
          <w:lang w:val="en-150"/>
        </w:rPr>
      </w:pPr>
    </w:p>
    <w:p w14:paraId="1C1DB32D" w14:textId="77777777" w:rsidR="00446E59" w:rsidRDefault="00446E59" w:rsidP="00773684">
      <w:pPr>
        <w:spacing w:after="120"/>
        <w:rPr>
          <w:rFonts w:ascii="Times New Roman" w:hAnsi="Times New Roman" w:cs="Times New Roman"/>
          <w:sz w:val="24"/>
          <w:szCs w:val="24"/>
          <w:lang w:val="en-150"/>
        </w:rPr>
      </w:pPr>
    </w:p>
    <w:p w14:paraId="65469C9C" w14:textId="77777777" w:rsidR="00446E59" w:rsidRDefault="00446E59" w:rsidP="00773684">
      <w:pPr>
        <w:spacing w:after="120"/>
        <w:rPr>
          <w:rFonts w:ascii="Times New Roman" w:hAnsi="Times New Roman" w:cs="Times New Roman"/>
          <w:sz w:val="24"/>
          <w:szCs w:val="24"/>
          <w:lang w:val="en-150"/>
        </w:rPr>
      </w:pPr>
    </w:p>
    <w:p w14:paraId="656A5441" w14:textId="77777777" w:rsidR="00446E59" w:rsidRDefault="00446E59" w:rsidP="00773684">
      <w:pPr>
        <w:spacing w:after="120"/>
        <w:rPr>
          <w:rFonts w:ascii="Times New Roman" w:hAnsi="Times New Roman" w:cs="Times New Roman"/>
          <w:sz w:val="24"/>
          <w:szCs w:val="24"/>
          <w:lang w:val="en-150"/>
        </w:rPr>
      </w:pPr>
    </w:p>
    <w:p w14:paraId="1CB81AB9" w14:textId="77777777" w:rsidR="00446E59" w:rsidRDefault="00446E59" w:rsidP="00773684">
      <w:pPr>
        <w:spacing w:after="120"/>
        <w:rPr>
          <w:rFonts w:ascii="Times New Roman" w:hAnsi="Times New Roman" w:cs="Times New Roman"/>
          <w:sz w:val="24"/>
          <w:szCs w:val="24"/>
          <w:lang w:val="en-150"/>
        </w:rPr>
      </w:pPr>
    </w:p>
    <w:p w14:paraId="5A9083B9" w14:textId="77777777" w:rsidR="00446E59" w:rsidRDefault="00446E59" w:rsidP="00773684">
      <w:pPr>
        <w:spacing w:after="120"/>
        <w:rPr>
          <w:rFonts w:ascii="Times New Roman" w:hAnsi="Times New Roman" w:cs="Times New Roman"/>
          <w:sz w:val="24"/>
          <w:szCs w:val="24"/>
          <w:lang w:val="en-150"/>
        </w:rPr>
      </w:pPr>
    </w:p>
    <w:p w14:paraId="08CE9465" w14:textId="77777777" w:rsidR="00446E59" w:rsidRDefault="00446E59" w:rsidP="00773684">
      <w:pPr>
        <w:spacing w:after="120"/>
        <w:rPr>
          <w:rFonts w:ascii="Times New Roman" w:hAnsi="Times New Roman" w:cs="Times New Roman"/>
          <w:sz w:val="24"/>
          <w:szCs w:val="24"/>
          <w:lang w:val="en-150"/>
        </w:rPr>
      </w:pPr>
    </w:p>
    <w:p w14:paraId="7141A015" w14:textId="77777777" w:rsidR="00446E59" w:rsidRDefault="00446E59" w:rsidP="00773684">
      <w:pPr>
        <w:spacing w:after="120"/>
        <w:rPr>
          <w:rFonts w:ascii="Times New Roman" w:hAnsi="Times New Roman" w:cs="Times New Roman"/>
          <w:sz w:val="24"/>
          <w:szCs w:val="24"/>
          <w:lang w:val="en-150"/>
        </w:rPr>
      </w:pPr>
    </w:p>
    <w:p w14:paraId="1196F783" w14:textId="77777777" w:rsidR="00446E59" w:rsidRDefault="00446E59" w:rsidP="00773684">
      <w:pPr>
        <w:spacing w:after="120"/>
        <w:rPr>
          <w:rFonts w:ascii="Times New Roman" w:hAnsi="Times New Roman" w:cs="Times New Roman"/>
          <w:sz w:val="24"/>
          <w:szCs w:val="24"/>
          <w:lang w:val="en-150"/>
        </w:rPr>
      </w:pPr>
    </w:p>
    <w:p w14:paraId="527409A3" w14:textId="77777777" w:rsidR="00446E59" w:rsidRDefault="00446E59" w:rsidP="00773684">
      <w:pPr>
        <w:spacing w:after="120"/>
        <w:rPr>
          <w:rFonts w:ascii="Times New Roman" w:hAnsi="Times New Roman" w:cs="Times New Roman"/>
          <w:sz w:val="24"/>
          <w:szCs w:val="24"/>
          <w:lang w:val="en-150"/>
        </w:rPr>
      </w:pPr>
    </w:p>
    <w:p w14:paraId="1E5F8CB6" w14:textId="77777777" w:rsidR="00446E59" w:rsidRDefault="00446E59" w:rsidP="00773684">
      <w:pPr>
        <w:spacing w:after="120"/>
        <w:rPr>
          <w:rFonts w:ascii="Times New Roman" w:hAnsi="Times New Roman" w:cs="Times New Roman"/>
          <w:sz w:val="24"/>
          <w:szCs w:val="24"/>
          <w:lang w:val="en-150"/>
        </w:rPr>
      </w:pPr>
    </w:p>
    <w:p w14:paraId="3BD98405" w14:textId="30D325D8" w:rsidR="001C5A28" w:rsidRPr="001C5A28" w:rsidRDefault="001C5A28" w:rsidP="00773684">
      <w:pPr>
        <w:spacing w:after="120"/>
        <w:rPr>
          <w:rFonts w:ascii="Times New Roman" w:hAnsi="Times New Roman" w:cs="Times New Roman"/>
          <w:sz w:val="24"/>
          <w:szCs w:val="24"/>
          <w:lang w:val="en-150"/>
        </w:rPr>
      </w:pPr>
      <w:r>
        <w:rPr>
          <w:rFonts w:ascii="Times New Roman" w:hAnsi="Times New Roman" w:cs="Times New Roman"/>
          <w:sz w:val="24"/>
          <w:szCs w:val="24"/>
          <w:lang w:val="en-150"/>
        </w:rPr>
        <w:t xml:space="preserve">UDC </w:t>
      </w:r>
      <w:proofErr w:type="gramStart"/>
      <w:r>
        <w:rPr>
          <w:rFonts w:ascii="Times New Roman" w:hAnsi="Times New Roman" w:cs="Times New Roman"/>
          <w:sz w:val="24"/>
          <w:szCs w:val="24"/>
          <w:lang w:val="en-150"/>
        </w:rPr>
        <w:t>004._</w:t>
      </w:r>
      <w:proofErr w:type="gramEnd"/>
      <w:r>
        <w:rPr>
          <w:rFonts w:ascii="Times New Roman" w:hAnsi="Times New Roman" w:cs="Times New Roman"/>
          <w:sz w:val="24"/>
          <w:szCs w:val="24"/>
          <w:lang w:val="en-150"/>
        </w:rPr>
        <w:t>__</w:t>
      </w:r>
    </w:p>
    <w:p w14:paraId="0A9007C5" w14:textId="168D97A2" w:rsidR="001C5A28" w:rsidRDefault="001C5A28" w:rsidP="00822F01">
      <w:pPr>
        <w:spacing w:after="0" w:line="264" w:lineRule="auto"/>
        <w:ind w:firstLine="709"/>
        <w:jc w:val="both"/>
        <w:rPr>
          <w:rFonts w:ascii="Times New Roman" w:hAnsi="Times New Roman" w:cs="Times New Roman"/>
          <w:sz w:val="24"/>
          <w:szCs w:val="24"/>
        </w:rPr>
      </w:pPr>
      <w:r w:rsidRPr="001C5A28">
        <w:rPr>
          <w:rFonts w:ascii="Times New Roman" w:hAnsi="Times New Roman" w:cs="Times New Roman"/>
          <w:b/>
          <w:bCs/>
          <w:sz w:val="24"/>
          <w:szCs w:val="24"/>
          <w:lang w:val="en-150"/>
        </w:rPr>
        <w:t xml:space="preserve">Method for malicious network traffic categorisation </w:t>
      </w:r>
      <w:r>
        <w:rPr>
          <w:rFonts w:ascii="Times New Roman" w:hAnsi="Times New Roman" w:cs="Times New Roman"/>
          <w:sz w:val="24"/>
          <w:szCs w:val="24"/>
          <w:lang w:val="en-150"/>
        </w:rPr>
        <w:t>/</w:t>
      </w:r>
      <w:proofErr w:type="spellStart"/>
      <w:r>
        <w:rPr>
          <w:rFonts w:ascii="Times New Roman" w:hAnsi="Times New Roman" w:cs="Times New Roman"/>
          <w:sz w:val="24"/>
          <w:szCs w:val="24"/>
          <w:lang w:val="en-150"/>
        </w:rPr>
        <w:t>Dremov</w:t>
      </w:r>
      <w:proofErr w:type="spellEnd"/>
      <w:r>
        <w:rPr>
          <w:rFonts w:ascii="Times New Roman" w:hAnsi="Times New Roman" w:cs="Times New Roman"/>
          <w:sz w:val="24"/>
          <w:szCs w:val="24"/>
          <w:lang w:val="en-150"/>
        </w:rPr>
        <w:t xml:space="preserve"> A.K., </w:t>
      </w:r>
      <w:proofErr w:type="spellStart"/>
      <w:r>
        <w:rPr>
          <w:rFonts w:ascii="Times New Roman" w:hAnsi="Times New Roman" w:cs="Times New Roman"/>
          <w:sz w:val="24"/>
          <w:szCs w:val="24"/>
          <w:lang w:val="en-150"/>
        </w:rPr>
        <w:t>Volokyta</w:t>
      </w:r>
      <w:proofErr w:type="spellEnd"/>
      <w:r>
        <w:rPr>
          <w:rFonts w:ascii="Times New Roman" w:hAnsi="Times New Roman" w:cs="Times New Roman"/>
          <w:sz w:val="24"/>
          <w:szCs w:val="24"/>
          <w:lang w:val="en-150"/>
        </w:rPr>
        <w:t xml:space="preserve"> A. M.</w:t>
      </w:r>
      <w:r w:rsidR="00773684">
        <w:rPr>
          <w:rFonts w:ascii="Times New Roman" w:hAnsi="Times New Roman" w:cs="Times New Roman"/>
          <w:sz w:val="24"/>
          <w:szCs w:val="24"/>
          <w:lang w:val="en-150"/>
        </w:rPr>
        <w:t xml:space="preserve"> // </w:t>
      </w:r>
      <w:r w:rsidR="00773684" w:rsidRPr="00773684">
        <w:rPr>
          <w:rFonts w:ascii="Times New Roman" w:hAnsi="Times New Roman" w:cs="Times New Roman"/>
          <w:sz w:val="24"/>
          <w:szCs w:val="24"/>
        </w:rPr>
        <w:t>Interdepartmental scientific technical journal «Adaptive systems of automatic control».</w:t>
      </w:r>
    </w:p>
    <w:p w14:paraId="4DEDC618" w14:textId="0BC0F673" w:rsidR="00773684" w:rsidRDefault="00773684" w:rsidP="00822F01">
      <w:pPr>
        <w:spacing w:after="0" w:line="264" w:lineRule="auto"/>
        <w:ind w:firstLine="709"/>
        <w:jc w:val="both"/>
        <w:rPr>
          <w:rFonts w:ascii="Times New Roman" w:hAnsi="Times New Roman" w:cs="Times New Roman"/>
          <w:sz w:val="24"/>
          <w:szCs w:val="24"/>
          <w:lang w:val="en-150"/>
        </w:rPr>
      </w:pPr>
      <w:r>
        <w:rPr>
          <w:rFonts w:ascii="Times New Roman" w:hAnsi="Times New Roman" w:cs="Times New Roman"/>
          <w:sz w:val="24"/>
          <w:szCs w:val="24"/>
          <w:lang w:val="en-150"/>
        </w:rPr>
        <w:t>Object of research is a network attack classifier</w:t>
      </w:r>
      <w:r w:rsidR="00F716A5">
        <w:rPr>
          <w:rFonts w:ascii="Times New Roman" w:hAnsi="Times New Roman" w:cs="Times New Roman"/>
          <w:sz w:val="24"/>
          <w:szCs w:val="24"/>
          <w:lang w:val="en-150"/>
        </w:rPr>
        <w:t xml:space="preserve"> based on machine learning algorithms. This article reviews the basic principles of using ML for network attack classification. One of the main drawbacks of this approach is the large amount of input data required.</w:t>
      </w:r>
    </w:p>
    <w:p w14:paraId="233BA982" w14:textId="12ABE680" w:rsidR="00F716A5" w:rsidRDefault="00F716A5" w:rsidP="00822F01">
      <w:pPr>
        <w:spacing w:after="0" w:line="264" w:lineRule="auto"/>
        <w:ind w:firstLine="709"/>
        <w:jc w:val="both"/>
        <w:rPr>
          <w:rFonts w:ascii="Times New Roman" w:hAnsi="Times New Roman" w:cs="Times New Roman"/>
          <w:sz w:val="24"/>
          <w:szCs w:val="24"/>
          <w:lang w:val="en-150"/>
        </w:rPr>
      </w:pPr>
      <w:r>
        <w:rPr>
          <w:rFonts w:ascii="Times New Roman" w:hAnsi="Times New Roman" w:cs="Times New Roman"/>
          <w:sz w:val="24"/>
          <w:szCs w:val="24"/>
          <w:lang w:val="en-150"/>
        </w:rPr>
        <w:t>The aim of this research is to build a ML-based classifier, that can be trained with a limited amount of data. To achieve this, a SGAN model is proposed in order to train the classifier. The SGAN architecture allows to train the classifier model with a small number of examples.</w:t>
      </w:r>
    </w:p>
    <w:p w14:paraId="3089648C" w14:textId="07DEB005" w:rsidR="00F716A5" w:rsidRDefault="00F716A5" w:rsidP="00822F01">
      <w:pPr>
        <w:spacing w:after="0" w:line="264" w:lineRule="auto"/>
        <w:ind w:firstLine="709"/>
        <w:contextualSpacing/>
        <w:jc w:val="both"/>
        <w:rPr>
          <w:rFonts w:ascii="Times New Roman" w:hAnsi="Times New Roman" w:cs="Times New Roman"/>
          <w:sz w:val="24"/>
          <w:szCs w:val="24"/>
        </w:rPr>
      </w:pPr>
      <w:r>
        <w:rPr>
          <w:rFonts w:ascii="Times New Roman" w:hAnsi="Times New Roman" w:cs="Times New Roman"/>
          <w:i/>
          <w:iCs/>
          <w:sz w:val="24"/>
          <w:szCs w:val="24"/>
          <w:lang w:val="en-150"/>
        </w:rPr>
        <w:t xml:space="preserve">Keywords: </w:t>
      </w:r>
      <w:r w:rsidRPr="00F716A5">
        <w:rPr>
          <w:rFonts w:ascii="Times New Roman" w:hAnsi="Times New Roman" w:cs="Times New Roman"/>
          <w:sz w:val="24"/>
          <w:szCs w:val="24"/>
        </w:rPr>
        <w:t xml:space="preserve">cybersecurity, network security, </w:t>
      </w:r>
      <w:r w:rsidRPr="00F716A5">
        <w:rPr>
          <w:rFonts w:ascii="Times New Roman" w:hAnsi="Times New Roman" w:cs="Times New Roman"/>
          <w:sz w:val="24"/>
          <w:szCs w:val="24"/>
          <w:lang w:val="en-150"/>
        </w:rPr>
        <w:t>malicious traffic identification, machine learning, generational adversaria</w:t>
      </w:r>
      <w:r>
        <w:rPr>
          <w:rFonts w:ascii="Times New Roman" w:hAnsi="Times New Roman" w:cs="Times New Roman"/>
          <w:sz w:val="24"/>
          <w:szCs w:val="24"/>
          <w:lang w:val="en-150"/>
        </w:rPr>
        <w:t>l</w:t>
      </w:r>
      <w:r w:rsidRPr="00F716A5">
        <w:rPr>
          <w:rFonts w:ascii="Times New Roman" w:hAnsi="Times New Roman" w:cs="Times New Roman"/>
          <w:sz w:val="24"/>
          <w:szCs w:val="24"/>
          <w:lang w:val="en-150"/>
        </w:rPr>
        <w:t xml:space="preserve"> networks, semi-supervised learning</w:t>
      </w:r>
      <w:r w:rsidRPr="00F716A5">
        <w:rPr>
          <w:rFonts w:ascii="Times New Roman" w:hAnsi="Times New Roman" w:cs="Times New Roman"/>
          <w:sz w:val="24"/>
          <w:szCs w:val="24"/>
        </w:rPr>
        <w:t>.</w:t>
      </w:r>
    </w:p>
    <w:p w14:paraId="066AB4A6" w14:textId="5079BCEA" w:rsidR="001137CC" w:rsidRPr="001137CC" w:rsidRDefault="001137CC" w:rsidP="00F716A5">
      <w:pPr>
        <w:spacing w:after="0" w:line="264"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Ref. 9, fig. 14, </w:t>
      </w:r>
      <w:proofErr w:type="spellStart"/>
      <w:r>
        <w:rPr>
          <w:rFonts w:ascii="Times New Roman" w:hAnsi="Times New Roman" w:cs="Times New Roman"/>
          <w:sz w:val="24"/>
          <w:szCs w:val="24"/>
        </w:rPr>
        <w:t>tabl</w:t>
      </w:r>
      <w:proofErr w:type="spellEnd"/>
      <w:r>
        <w:rPr>
          <w:rFonts w:ascii="Times New Roman" w:hAnsi="Times New Roman" w:cs="Times New Roman"/>
          <w:sz w:val="24"/>
          <w:szCs w:val="24"/>
        </w:rPr>
        <w:t>. 0</w:t>
      </w:r>
    </w:p>
    <w:p w14:paraId="56BE6937" w14:textId="77777777" w:rsidR="00F716A5" w:rsidRDefault="00F716A5" w:rsidP="00F716A5">
      <w:pPr>
        <w:spacing w:after="0" w:line="264" w:lineRule="auto"/>
        <w:ind w:firstLine="709"/>
        <w:contextualSpacing/>
        <w:jc w:val="both"/>
        <w:rPr>
          <w:rFonts w:ascii="Times New Roman" w:hAnsi="Times New Roman" w:cs="Times New Roman"/>
          <w:sz w:val="24"/>
          <w:szCs w:val="24"/>
        </w:rPr>
      </w:pPr>
    </w:p>
    <w:p w14:paraId="6AF098E6" w14:textId="77777777" w:rsidR="00F716A5" w:rsidRPr="009B08B0" w:rsidRDefault="00F716A5" w:rsidP="00F716A5">
      <w:pPr>
        <w:spacing w:after="0" w:line="264" w:lineRule="auto"/>
        <w:ind w:firstLine="709"/>
        <w:contextualSpacing/>
        <w:jc w:val="both"/>
        <w:rPr>
          <w:rFonts w:ascii="Times New Roman" w:hAnsi="Times New Roman" w:cs="Times New Roman"/>
          <w:sz w:val="26"/>
          <w:szCs w:val="26"/>
        </w:rPr>
      </w:pPr>
    </w:p>
    <w:p w14:paraId="79AD4E11" w14:textId="3FE0175A" w:rsidR="00F716A5" w:rsidRDefault="001137CC" w:rsidP="001137CC">
      <w:pPr>
        <w:spacing w:after="120"/>
        <w:rPr>
          <w:rFonts w:ascii="Times New Roman" w:hAnsi="Times New Roman" w:cs="Times New Roman"/>
          <w:sz w:val="24"/>
          <w:szCs w:val="24"/>
          <w:lang w:val="en-150"/>
        </w:rPr>
      </w:pPr>
      <w:r>
        <w:rPr>
          <w:rFonts w:ascii="Times New Roman" w:hAnsi="Times New Roman" w:cs="Times New Roman"/>
          <w:sz w:val="24"/>
          <w:szCs w:val="24"/>
          <w:lang w:val="uk-UA"/>
        </w:rPr>
        <w:t>УДК</w:t>
      </w:r>
      <w:r w:rsidR="00F716A5">
        <w:rPr>
          <w:rFonts w:ascii="Times New Roman" w:hAnsi="Times New Roman" w:cs="Times New Roman"/>
          <w:sz w:val="24"/>
          <w:szCs w:val="24"/>
          <w:lang w:val="en-150"/>
        </w:rPr>
        <w:t xml:space="preserve"> 004.___</w:t>
      </w:r>
    </w:p>
    <w:p w14:paraId="6A95614E" w14:textId="3AD95B2E" w:rsidR="001137CC" w:rsidRPr="001137CC" w:rsidRDefault="001137CC" w:rsidP="00822F01">
      <w:pPr>
        <w:spacing w:after="0"/>
        <w:ind w:firstLine="709"/>
        <w:jc w:val="both"/>
        <w:rPr>
          <w:rFonts w:ascii="Times New Roman" w:hAnsi="Times New Roman" w:cs="Times New Roman"/>
          <w:sz w:val="24"/>
          <w:szCs w:val="24"/>
          <w:lang w:val="uk-UA"/>
        </w:rPr>
      </w:pPr>
      <w:proofErr w:type="spellStart"/>
      <w:r w:rsidRPr="001137CC">
        <w:rPr>
          <w:rFonts w:ascii="Times New Roman" w:hAnsi="Times New Roman" w:cs="Times New Roman"/>
          <w:b/>
          <w:bCs/>
          <w:sz w:val="24"/>
          <w:szCs w:val="24"/>
          <w:lang w:val="en-150"/>
        </w:rPr>
        <w:t>Метод</w:t>
      </w:r>
      <w:proofErr w:type="spellEnd"/>
      <w:r w:rsidRPr="001137CC">
        <w:rPr>
          <w:rFonts w:ascii="Times New Roman" w:hAnsi="Times New Roman" w:cs="Times New Roman"/>
          <w:b/>
          <w:bCs/>
          <w:sz w:val="24"/>
          <w:szCs w:val="24"/>
          <w:lang w:val="en-150"/>
        </w:rPr>
        <w:t xml:space="preserve"> </w:t>
      </w:r>
      <w:proofErr w:type="spellStart"/>
      <w:r w:rsidRPr="001137CC">
        <w:rPr>
          <w:rFonts w:ascii="Times New Roman" w:hAnsi="Times New Roman" w:cs="Times New Roman"/>
          <w:b/>
          <w:bCs/>
          <w:sz w:val="24"/>
          <w:szCs w:val="24"/>
          <w:lang w:val="en-150"/>
        </w:rPr>
        <w:t>категоризації</w:t>
      </w:r>
      <w:proofErr w:type="spellEnd"/>
      <w:r w:rsidRPr="001137CC">
        <w:rPr>
          <w:rFonts w:ascii="Times New Roman" w:hAnsi="Times New Roman" w:cs="Times New Roman"/>
          <w:b/>
          <w:bCs/>
          <w:sz w:val="24"/>
          <w:szCs w:val="24"/>
          <w:lang w:val="en-150"/>
        </w:rPr>
        <w:t xml:space="preserve"> </w:t>
      </w:r>
      <w:proofErr w:type="spellStart"/>
      <w:r w:rsidRPr="001137CC">
        <w:rPr>
          <w:rFonts w:ascii="Times New Roman" w:hAnsi="Times New Roman" w:cs="Times New Roman"/>
          <w:b/>
          <w:bCs/>
          <w:sz w:val="24"/>
          <w:szCs w:val="24"/>
          <w:lang w:val="en-150"/>
        </w:rPr>
        <w:t>шкідливого</w:t>
      </w:r>
      <w:proofErr w:type="spellEnd"/>
      <w:r w:rsidRPr="001137CC">
        <w:rPr>
          <w:rFonts w:ascii="Times New Roman" w:hAnsi="Times New Roman" w:cs="Times New Roman"/>
          <w:b/>
          <w:bCs/>
          <w:sz w:val="24"/>
          <w:szCs w:val="24"/>
          <w:lang w:val="en-150"/>
        </w:rPr>
        <w:t xml:space="preserve"> </w:t>
      </w:r>
      <w:proofErr w:type="spellStart"/>
      <w:r w:rsidRPr="001137CC">
        <w:rPr>
          <w:rFonts w:ascii="Times New Roman" w:hAnsi="Times New Roman" w:cs="Times New Roman"/>
          <w:b/>
          <w:bCs/>
          <w:sz w:val="24"/>
          <w:szCs w:val="24"/>
          <w:lang w:val="en-150"/>
        </w:rPr>
        <w:t>мережевого</w:t>
      </w:r>
      <w:proofErr w:type="spellEnd"/>
      <w:r w:rsidRPr="001137CC">
        <w:rPr>
          <w:rFonts w:ascii="Times New Roman" w:hAnsi="Times New Roman" w:cs="Times New Roman"/>
          <w:b/>
          <w:bCs/>
          <w:sz w:val="24"/>
          <w:szCs w:val="24"/>
          <w:lang w:val="en-150"/>
        </w:rPr>
        <w:t xml:space="preserve"> </w:t>
      </w:r>
      <w:proofErr w:type="spellStart"/>
      <w:r w:rsidRPr="001137CC">
        <w:rPr>
          <w:rFonts w:ascii="Times New Roman" w:hAnsi="Times New Roman" w:cs="Times New Roman"/>
          <w:b/>
          <w:bCs/>
          <w:sz w:val="24"/>
          <w:szCs w:val="24"/>
          <w:lang w:val="en-150"/>
        </w:rPr>
        <w:t>трафіку</w:t>
      </w:r>
      <w:proofErr w:type="spellEnd"/>
      <w:r w:rsidRPr="009B08B0">
        <w:rPr>
          <w:rFonts w:ascii="Times New Roman" w:hAnsi="Times New Roman" w:cs="Times New Roman"/>
          <w:b/>
          <w:bCs/>
          <w:sz w:val="24"/>
          <w:szCs w:val="24"/>
        </w:rPr>
        <w:t xml:space="preserve"> </w:t>
      </w:r>
      <w:r w:rsidRPr="009B08B0">
        <w:rPr>
          <w:rFonts w:ascii="Times New Roman" w:hAnsi="Times New Roman" w:cs="Times New Roman"/>
          <w:sz w:val="24"/>
          <w:szCs w:val="24"/>
        </w:rPr>
        <w:t>/</w:t>
      </w:r>
      <w:r w:rsidRPr="001137CC">
        <w:rPr>
          <w:rFonts w:ascii="Times New Roman" w:hAnsi="Times New Roman" w:cs="Times New Roman"/>
          <w:sz w:val="24"/>
          <w:szCs w:val="24"/>
          <w:lang w:val="ru-RU"/>
        </w:rPr>
        <w:t>Дремов</w:t>
      </w:r>
      <w:r w:rsidRPr="009B08B0">
        <w:rPr>
          <w:rFonts w:ascii="Times New Roman" w:hAnsi="Times New Roman" w:cs="Times New Roman"/>
          <w:sz w:val="24"/>
          <w:szCs w:val="24"/>
        </w:rPr>
        <w:t xml:space="preserve"> </w:t>
      </w:r>
      <w:r w:rsidRPr="001137CC">
        <w:rPr>
          <w:rFonts w:ascii="Times New Roman" w:hAnsi="Times New Roman" w:cs="Times New Roman"/>
          <w:sz w:val="24"/>
          <w:szCs w:val="24"/>
          <w:lang w:val="ru-RU"/>
        </w:rPr>
        <w:t>А</w:t>
      </w:r>
      <w:r w:rsidRPr="009B08B0">
        <w:rPr>
          <w:rFonts w:ascii="Times New Roman" w:hAnsi="Times New Roman" w:cs="Times New Roman"/>
          <w:sz w:val="24"/>
          <w:szCs w:val="24"/>
        </w:rPr>
        <w:t xml:space="preserve">. </w:t>
      </w:r>
      <w:r w:rsidRPr="001137CC">
        <w:rPr>
          <w:rFonts w:ascii="Times New Roman" w:hAnsi="Times New Roman" w:cs="Times New Roman"/>
          <w:sz w:val="24"/>
          <w:szCs w:val="24"/>
          <w:lang w:val="ru-RU"/>
        </w:rPr>
        <w:t>К</w:t>
      </w:r>
      <w:r w:rsidRPr="009B08B0">
        <w:rPr>
          <w:rFonts w:ascii="Times New Roman" w:hAnsi="Times New Roman" w:cs="Times New Roman"/>
          <w:sz w:val="24"/>
          <w:szCs w:val="24"/>
        </w:rPr>
        <w:t xml:space="preserve">., </w:t>
      </w:r>
      <w:r w:rsidRPr="001137CC">
        <w:rPr>
          <w:rFonts w:ascii="Times New Roman" w:hAnsi="Times New Roman" w:cs="Times New Roman"/>
          <w:sz w:val="24"/>
          <w:szCs w:val="24"/>
          <w:lang w:val="ru-RU"/>
        </w:rPr>
        <w:t>Волокита</w:t>
      </w:r>
      <w:r w:rsidRPr="009B08B0">
        <w:rPr>
          <w:rFonts w:ascii="Times New Roman" w:hAnsi="Times New Roman" w:cs="Times New Roman"/>
          <w:sz w:val="24"/>
          <w:szCs w:val="24"/>
        </w:rPr>
        <w:t xml:space="preserve"> </w:t>
      </w:r>
      <w:r w:rsidRPr="001137CC">
        <w:rPr>
          <w:rFonts w:ascii="Times New Roman" w:hAnsi="Times New Roman" w:cs="Times New Roman"/>
          <w:sz w:val="24"/>
          <w:szCs w:val="24"/>
          <w:lang w:val="ru-RU"/>
        </w:rPr>
        <w:t>А</w:t>
      </w:r>
      <w:r w:rsidRPr="009B08B0">
        <w:rPr>
          <w:rFonts w:ascii="Times New Roman" w:hAnsi="Times New Roman" w:cs="Times New Roman"/>
          <w:sz w:val="24"/>
          <w:szCs w:val="24"/>
        </w:rPr>
        <w:t xml:space="preserve">. </w:t>
      </w:r>
      <w:r w:rsidRPr="001137CC">
        <w:rPr>
          <w:rFonts w:ascii="Times New Roman" w:hAnsi="Times New Roman" w:cs="Times New Roman"/>
          <w:sz w:val="24"/>
          <w:szCs w:val="24"/>
          <w:lang w:val="ru-RU"/>
        </w:rPr>
        <w:t>М</w:t>
      </w:r>
      <w:r w:rsidRPr="009B08B0">
        <w:rPr>
          <w:rFonts w:ascii="Times New Roman" w:hAnsi="Times New Roman" w:cs="Times New Roman"/>
          <w:sz w:val="24"/>
          <w:szCs w:val="24"/>
        </w:rPr>
        <w:t>. //</w:t>
      </w:r>
      <w:r w:rsidRPr="001137CC">
        <w:rPr>
          <w:rFonts w:ascii="Times New Roman" w:hAnsi="Times New Roman" w:cs="Times New Roman"/>
          <w:sz w:val="24"/>
          <w:szCs w:val="24"/>
          <w:lang w:val="uk-UA"/>
        </w:rPr>
        <w:t xml:space="preserve"> Міжвідомчий науково технічний журнал «Адаптивні системи автоматичного управління».</w:t>
      </w:r>
    </w:p>
    <w:p w14:paraId="60AB2B17" w14:textId="3402B4DD" w:rsidR="001137CC" w:rsidRPr="001137CC" w:rsidRDefault="001137CC" w:rsidP="00822F01">
      <w:pPr>
        <w:spacing w:after="0" w:line="264" w:lineRule="auto"/>
        <w:ind w:firstLine="709"/>
        <w:contextualSpacing/>
        <w:jc w:val="both"/>
        <w:rPr>
          <w:rFonts w:ascii="Times New Roman" w:hAnsi="Times New Roman" w:cs="Times New Roman"/>
          <w:sz w:val="24"/>
          <w:szCs w:val="24"/>
          <w:lang w:val="ru-RU"/>
        </w:rPr>
      </w:pPr>
      <w:proofErr w:type="spellStart"/>
      <w:r w:rsidRPr="001137CC">
        <w:rPr>
          <w:rFonts w:ascii="Times New Roman" w:hAnsi="Times New Roman" w:cs="Times New Roman"/>
          <w:sz w:val="24"/>
          <w:szCs w:val="24"/>
          <w:lang w:val="ru-RU"/>
        </w:rPr>
        <w:t>Об'єктом</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дослідження</w:t>
      </w:r>
      <w:proofErr w:type="spellEnd"/>
      <w:r w:rsidRPr="001137CC">
        <w:rPr>
          <w:rFonts w:ascii="Times New Roman" w:hAnsi="Times New Roman" w:cs="Times New Roman"/>
          <w:sz w:val="24"/>
          <w:szCs w:val="24"/>
          <w:lang w:val="ru-RU"/>
        </w:rPr>
        <w:t xml:space="preserve"> є </w:t>
      </w:r>
      <w:proofErr w:type="spellStart"/>
      <w:r w:rsidRPr="001137CC">
        <w:rPr>
          <w:rFonts w:ascii="Times New Roman" w:hAnsi="Times New Roman" w:cs="Times New Roman"/>
          <w:sz w:val="24"/>
          <w:szCs w:val="24"/>
          <w:lang w:val="ru-RU"/>
        </w:rPr>
        <w:t>класифікатор</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мережевих</w:t>
      </w:r>
      <w:proofErr w:type="spellEnd"/>
      <w:r w:rsidRPr="001137CC">
        <w:rPr>
          <w:rFonts w:ascii="Times New Roman" w:hAnsi="Times New Roman" w:cs="Times New Roman"/>
          <w:sz w:val="24"/>
          <w:szCs w:val="24"/>
          <w:lang w:val="ru-RU"/>
        </w:rPr>
        <w:t xml:space="preserve"> атак на </w:t>
      </w:r>
      <w:proofErr w:type="spellStart"/>
      <w:r w:rsidRPr="001137CC">
        <w:rPr>
          <w:rFonts w:ascii="Times New Roman" w:hAnsi="Times New Roman" w:cs="Times New Roman"/>
          <w:sz w:val="24"/>
          <w:szCs w:val="24"/>
          <w:lang w:val="ru-RU"/>
        </w:rPr>
        <w:t>основі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алгоритмів</w:t>
      </w:r>
      <w:proofErr w:type="spellEnd"/>
      <w:r w:rsidRPr="001137CC">
        <w:rPr>
          <w:rFonts w:ascii="Times New Roman" w:hAnsi="Times New Roman" w:cs="Times New Roman"/>
          <w:sz w:val="24"/>
          <w:szCs w:val="24"/>
          <w:lang w:val="ru-RU"/>
        </w:rPr>
        <w:t xml:space="preserve"> машинного </w:t>
      </w:r>
      <w:proofErr w:type="spellStart"/>
      <w:r w:rsidRPr="001137CC">
        <w:rPr>
          <w:rFonts w:ascii="Times New Roman" w:hAnsi="Times New Roman" w:cs="Times New Roman"/>
          <w:sz w:val="24"/>
          <w:szCs w:val="24"/>
          <w:lang w:val="ru-RU"/>
        </w:rPr>
        <w:t>навчання</w:t>
      </w:r>
      <w:proofErr w:type="spellEnd"/>
      <w:r w:rsidRPr="001137CC">
        <w:rPr>
          <w:rFonts w:ascii="Times New Roman" w:hAnsi="Times New Roman" w:cs="Times New Roman"/>
          <w:sz w:val="24"/>
          <w:szCs w:val="24"/>
          <w:lang w:val="ru-RU"/>
        </w:rPr>
        <w:t xml:space="preserve">. У </w:t>
      </w:r>
      <w:proofErr w:type="spellStart"/>
      <w:r w:rsidRPr="001137CC">
        <w:rPr>
          <w:rFonts w:ascii="Times New Roman" w:hAnsi="Times New Roman" w:cs="Times New Roman"/>
          <w:sz w:val="24"/>
          <w:szCs w:val="24"/>
          <w:lang w:val="ru-RU"/>
        </w:rPr>
        <w:t>статті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розглядаються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основні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принципи</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використання</w:t>
      </w:r>
      <w:proofErr w:type="spellEnd"/>
      <w:r w:rsidRPr="001137CC">
        <w:rPr>
          <w:rFonts w:ascii="Times New Roman" w:hAnsi="Times New Roman" w:cs="Times New Roman"/>
          <w:sz w:val="24"/>
          <w:szCs w:val="24"/>
          <w:lang w:val="ru-RU"/>
        </w:rPr>
        <w:t xml:space="preserve"> </w:t>
      </w:r>
      <w:r>
        <w:rPr>
          <w:rFonts w:ascii="Times New Roman" w:hAnsi="Times New Roman" w:cs="Times New Roman"/>
          <w:sz w:val="24"/>
          <w:szCs w:val="24"/>
          <w:lang w:val="uk-UA"/>
        </w:rPr>
        <w:t>машинного навчання</w:t>
      </w:r>
      <w:r w:rsidRPr="001137CC">
        <w:rPr>
          <w:rFonts w:ascii="Times New Roman" w:hAnsi="Times New Roman" w:cs="Times New Roman"/>
          <w:sz w:val="24"/>
          <w:szCs w:val="24"/>
          <w:lang w:val="ru-RU"/>
        </w:rPr>
        <w:t xml:space="preserve"> для </w:t>
      </w:r>
      <w:proofErr w:type="spellStart"/>
      <w:r w:rsidRPr="001137CC">
        <w:rPr>
          <w:rFonts w:ascii="Times New Roman" w:hAnsi="Times New Roman" w:cs="Times New Roman"/>
          <w:sz w:val="24"/>
          <w:szCs w:val="24"/>
          <w:lang w:val="ru-RU"/>
        </w:rPr>
        <w:t>класифікації</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мережевих</w:t>
      </w:r>
      <w:proofErr w:type="spellEnd"/>
      <w:r w:rsidRPr="001137CC">
        <w:rPr>
          <w:rFonts w:ascii="Times New Roman" w:hAnsi="Times New Roman" w:cs="Times New Roman"/>
          <w:sz w:val="24"/>
          <w:szCs w:val="24"/>
          <w:lang w:val="ru-RU"/>
        </w:rPr>
        <w:t xml:space="preserve"> атак. Одним з </w:t>
      </w:r>
      <w:proofErr w:type="spellStart"/>
      <w:r w:rsidRPr="001137CC">
        <w:rPr>
          <w:rFonts w:ascii="Times New Roman" w:hAnsi="Times New Roman" w:cs="Times New Roman"/>
          <w:sz w:val="24"/>
          <w:szCs w:val="24"/>
          <w:lang w:val="ru-RU"/>
        </w:rPr>
        <w:t>основних</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недоліків</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цього</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підходу</w:t>
      </w:r>
      <w:proofErr w:type="spellEnd"/>
      <w:r w:rsidRPr="001137CC">
        <w:rPr>
          <w:rFonts w:ascii="Times New Roman" w:hAnsi="Times New Roman" w:cs="Times New Roman"/>
          <w:sz w:val="24"/>
          <w:szCs w:val="24"/>
          <w:lang w:val="ru-RU"/>
        </w:rPr>
        <w:t xml:space="preserve"> є велика </w:t>
      </w:r>
      <w:proofErr w:type="spellStart"/>
      <w:r w:rsidRPr="001137CC">
        <w:rPr>
          <w:rFonts w:ascii="Times New Roman" w:hAnsi="Times New Roman" w:cs="Times New Roman"/>
          <w:sz w:val="24"/>
          <w:szCs w:val="24"/>
          <w:lang w:val="ru-RU"/>
        </w:rPr>
        <w:t>кількість</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необхідних</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вхідних</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даних</w:t>
      </w:r>
      <w:proofErr w:type="spellEnd"/>
      <w:r w:rsidRPr="001137CC">
        <w:rPr>
          <w:rFonts w:ascii="Times New Roman" w:hAnsi="Times New Roman" w:cs="Times New Roman"/>
          <w:sz w:val="24"/>
          <w:szCs w:val="24"/>
          <w:lang w:val="ru-RU"/>
        </w:rPr>
        <w:t>.</w:t>
      </w:r>
    </w:p>
    <w:p w14:paraId="21A0FD54" w14:textId="2FECA992" w:rsidR="001137CC" w:rsidRPr="001137CC" w:rsidRDefault="001137CC" w:rsidP="00822F01">
      <w:pPr>
        <w:spacing w:after="0" w:line="264" w:lineRule="auto"/>
        <w:ind w:firstLine="709"/>
        <w:contextualSpacing/>
        <w:jc w:val="both"/>
        <w:rPr>
          <w:rFonts w:ascii="Times New Roman" w:hAnsi="Times New Roman" w:cs="Times New Roman"/>
          <w:sz w:val="24"/>
          <w:szCs w:val="24"/>
          <w:lang w:val="ru-RU"/>
        </w:rPr>
      </w:pPr>
      <w:r w:rsidRPr="001137CC">
        <w:rPr>
          <w:rFonts w:ascii="Times New Roman" w:hAnsi="Times New Roman" w:cs="Times New Roman"/>
          <w:sz w:val="24"/>
          <w:szCs w:val="24"/>
          <w:lang w:val="ru-RU"/>
        </w:rPr>
        <w:t xml:space="preserve">Метою </w:t>
      </w:r>
      <w:proofErr w:type="spellStart"/>
      <w:r w:rsidRPr="001137CC">
        <w:rPr>
          <w:rFonts w:ascii="Times New Roman" w:hAnsi="Times New Roman" w:cs="Times New Roman"/>
          <w:sz w:val="24"/>
          <w:szCs w:val="24"/>
          <w:lang w:val="ru-RU"/>
        </w:rPr>
        <w:t>цього</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дослідження</w:t>
      </w:r>
      <w:proofErr w:type="spellEnd"/>
      <w:r w:rsidRPr="001137CC">
        <w:rPr>
          <w:rFonts w:ascii="Times New Roman" w:hAnsi="Times New Roman" w:cs="Times New Roman"/>
          <w:sz w:val="24"/>
          <w:szCs w:val="24"/>
          <w:lang w:val="ru-RU"/>
        </w:rPr>
        <w:t xml:space="preserve"> є </w:t>
      </w:r>
      <w:proofErr w:type="spellStart"/>
      <w:r w:rsidRPr="001137CC">
        <w:rPr>
          <w:rFonts w:ascii="Times New Roman" w:hAnsi="Times New Roman" w:cs="Times New Roman"/>
          <w:sz w:val="24"/>
          <w:szCs w:val="24"/>
          <w:lang w:val="ru-RU"/>
        </w:rPr>
        <w:t>побудова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класифікатора</w:t>
      </w:r>
      <w:proofErr w:type="spellEnd"/>
      <w:r w:rsidRPr="001137CC">
        <w:rPr>
          <w:rFonts w:ascii="Times New Roman" w:hAnsi="Times New Roman" w:cs="Times New Roman"/>
          <w:sz w:val="24"/>
          <w:szCs w:val="24"/>
          <w:lang w:val="ru-RU"/>
        </w:rPr>
        <w:t xml:space="preserve"> на </w:t>
      </w:r>
      <w:proofErr w:type="spellStart"/>
      <w:r w:rsidRPr="001137CC">
        <w:rPr>
          <w:rFonts w:ascii="Times New Roman" w:hAnsi="Times New Roman" w:cs="Times New Roman"/>
          <w:sz w:val="24"/>
          <w:szCs w:val="24"/>
          <w:lang w:val="ru-RU"/>
        </w:rPr>
        <w:t>основі</w:t>
      </w:r>
      <w:proofErr w:type="spellEnd"/>
      <w:r w:rsidRPr="001137C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методів</w:t>
      </w:r>
      <w:proofErr w:type="spellEnd"/>
      <w:r>
        <w:rPr>
          <w:rFonts w:ascii="Times New Roman" w:hAnsi="Times New Roman" w:cs="Times New Roman"/>
          <w:sz w:val="24"/>
          <w:szCs w:val="24"/>
          <w:lang w:val="ru-RU"/>
        </w:rPr>
        <w:t xml:space="preserve"> машинного </w:t>
      </w:r>
      <w:proofErr w:type="spellStart"/>
      <w:r>
        <w:rPr>
          <w:rFonts w:ascii="Times New Roman" w:hAnsi="Times New Roman" w:cs="Times New Roman"/>
          <w:sz w:val="24"/>
          <w:szCs w:val="24"/>
          <w:lang w:val="ru-RU"/>
        </w:rPr>
        <w:t>навчання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який</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можна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навчити</w:t>
      </w:r>
      <w:proofErr w:type="spellEnd"/>
      <w:r w:rsidRPr="001137CC">
        <w:rPr>
          <w:rFonts w:ascii="Times New Roman" w:hAnsi="Times New Roman" w:cs="Times New Roman"/>
          <w:sz w:val="24"/>
          <w:szCs w:val="24"/>
          <w:lang w:val="ru-RU"/>
        </w:rPr>
        <w:t xml:space="preserve"> на </w:t>
      </w:r>
      <w:proofErr w:type="spellStart"/>
      <w:r w:rsidRPr="001137CC">
        <w:rPr>
          <w:rFonts w:ascii="Times New Roman" w:hAnsi="Times New Roman" w:cs="Times New Roman"/>
          <w:sz w:val="24"/>
          <w:szCs w:val="24"/>
          <w:lang w:val="ru-RU"/>
        </w:rPr>
        <w:t>обмеженій</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кількості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даних</w:t>
      </w:r>
      <w:proofErr w:type="spellEnd"/>
      <w:r w:rsidRPr="001137CC">
        <w:rPr>
          <w:rFonts w:ascii="Times New Roman" w:hAnsi="Times New Roman" w:cs="Times New Roman"/>
          <w:sz w:val="24"/>
          <w:szCs w:val="24"/>
          <w:lang w:val="ru-RU"/>
        </w:rPr>
        <w:t xml:space="preserve">. Для </w:t>
      </w:r>
      <w:proofErr w:type="spellStart"/>
      <w:r w:rsidRPr="001137CC">
        <w:rPr>
          <w:rFonts w:ascii="Times New Roman" w:hAnsi="Times New Roman" w:cs="Times New Roman"/>
          <w:sz w:val="24"/>
          <w:szCs w:val="24"/>
          <w:lang w:val="ru-RU"/>
        </w:rPr>
        <w:t>досягнення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цієї</w:t>
      </w:r>
      <w:proofErr w:type="spellEnd"/>
      <w:r w:rsidRPr="001137CC">
        <w:rPr>
          <w:rFonts w:ascii="Times New Roman" w:hAnsi="Times New Roman" w:cs="Times New Roman"/>
          <w:sz w:val="24"/>
          <w:szCs w:val="24"/>
          <w:lang w:val="ru-RU"/>
        </w:rPr>
        <w:t xml:space="preserve"> мети </w:t>
      </w:r>
      <w:proofErr w:type="spellStart"/>
      <w:r w:rsidRPr="001137CC">
        <w:rPr>
          <w:rFonts w:ascii="Times New Roman" w:hAnsi="Times New Roman" w:cs="Times New Roman"/>
          <w:sz w:val="24"/>
          <w:szCs w:val="24"/>
          <w:lang w:val="ru-RU"/>
        </w:rPr>
        <w:t>пропонується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використовувати</w:t>
      </w:r>
      <w:proofErr w:type="spellEnd"/>
      <w:r w:rsidRPr="001137CC">
        <w:rPr>
          <w:rFonts w:ascii="Times New Roman" w:hAnsi="Times New Roman" w:cs="Times New Roman"/>
          <w:sz w:val="24"/>
          <w:szCs w:val="24"/>
          <w:lang w:val="ru-RU"/>
        </w:rPr>
        <w:t xml:space="preserve"> модель </w:t>
      </w:r>
      <w:r w:rsidRPr="001137CC">
        <w:rPr>
          <w:rFonts w:ascii="Times New Roman" w:hAnsi="Times New Roman" w:cs="Times New Roman"/>
          <w:sz w:val="24"/>
          <w:szCs w:val="24"/>
        </w:rPr>
        <w:t>SGAN</w:t>
      </w:r>
      <w:r w:rsidRPr="001137CC">
        <w:rPr>
          <w:rFonts w:ascii="Times New Roman" w:hAnsi="Times New Roman" w:cs="Times New Roman"/>
          <w:sz w:val="24"/>
          <w:szCs w:val="24"/>
          <w:lang w:val="ru-RU"/>
        </w:rPr>
        <w:t xml:space="preserve"> для </w:t>
      </w:r>
      <w:proofErr w:type="spellStart"/>
      <w:r w:rsidRPr="001137CC">
        <w:rPr>
          <w:rFonts w:ascii="Times New Roman" w:hAnsi="Times New Roman" w:cs="Times New Roman"/>
          <w:sz w:val="24"/>
          <w:szCs w:val="24"/>
          <w:lang w:val="ru-RU"/>
        </w:rPr>
        <w:t>навчання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класифікатора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Архітектура</w:t>
      </w:r>
      <w:proofErr w:type="spellEnd"/>
      <w:r w:rsidRPr="001137CC">
        <w:rPr>
          <w:rFonts w:ascii="Times New Roman" w:hAnsi="Times New Roman" w:cs="Times New Roman"/>
          <w:sz w:val="24"/>
          <w:szCs w:val="24"/>
          <w:lang w:val="ru-RU"/>
        </w:rPr>
        <w:t xml:space="preserve"> </w:t>
      </w:r>
      <w:r w:rsidRPr="001137CC">
        <w:rPr>
          <w:rFonts w:ascii="Times New Roman" w:hAnsi="Times New Roman" w:cs="Times New Roman"/>
          <w:sz w:val="24"/>
          <w:szCs w:val="24"/>
        </w:rPr>
        <w:t>SGAN</w:t>
      </w:r>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дозволяє</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навчати</w:t>
      </w:r>
      <w:proofErr w:type="spellEnd"/>
      <w:r w:rsidRPr="001137CC">
        <w:rPr>
          <w:rFonts w:ascii="Times New Roman" w:hAnsi="Times New Roman" w:cs="Times New Roman"/>
          <w:sz w:val="24"/>
          <w:szCs w:val="24"/>
          <w:lang w:val="ru-RU"/>
        </w:rPr>
        <w:t xml:space="preserve"> модель </w:t>
      </w:r>
      <w:proofErr w:type="spellStart"/>
      <w:r w:rsidRPr="001137CC">
        <w:rPr>
          <w:rFonts w:ascii="Times New Roman" w:hAnsi="Times New Roman" w:cs="Times New Roman"/>
          <w:sz w:val="24"/>
          <w:szCs w:val="24"/>
          <w:lang w:val="ru-RU"/>
        </w:rPr>
        <w:t>класифікатора</w:t>
      </w:r>
      <w:proofErr w:type="spellEnd"/>
      <w:r w:rsidRPr="001137CC">
        <w:rPr>
          <w:rFonts w:ascii="Times New Roman" w:hAnsi="Times New Roman" w:cs="Times New Roman"/>
          <w:sz w:val="24"/>
          <w:szCs w:val="24"/>
          <w:lang w:val="ru-RU"/>
        </w:rPr>
        <w:t xml:space="preserve"> на </w:t>
      </w:r>
      <w:proofErr w:type="spellStart"/>
      <w:r w:rsidRPr="001137CC">
        <w:rPr>
          <w:rFonts w:ascii="Times New Roman" w:hAnsi="Times New Roman" w:cs="Times New Roman"/>
          <w:sz w:val="24"/>
          <w:szCs w:val="24"/>
          <w:lang w:val="ru-RU"/>
        </w:rPr>
        <w:t>невеликій</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кількості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прикладів</w:t>
      </w:r>
      <w:proofErr w:type="spellEnd"/>
      <w:r w:rsidRPr="001137CC">
        <w:rPr>
          <w:rFonts w:ascii="Times New Roman" w:hAnsi="Times New Roman" w:cs="Times New Roman"/>
          <w:sz w:val="24"/>
          <w:szCs w:val="24"/>
          <w:lang w:val="ru-RU"/>
        </w:rPr>
        <w:t>.</w:t>
      </w:r>
    </w:p>
    <w:p w14:paraId="38234F8A" w14:textId="410184CC" w:rsidR="001137CC" w:rsidRDefault="001137CC" w:rsidP="00822F01">
      <w:pPr>
        <w:spacing w:after="0" w:line="264" w:lineRule="auto"/>
        <w:ind w:firstLine="709"/>
        <w:contextualSpacing/>
        <w:jc w:val="both"/>
        <w:rPr>
          <w:rFonts w:ascii="Times New Roman" w:hAnsi="Times New Roman" w:cs="Times New Roman"/>
          <w:sz w:val="24"/>
          <w:szCs w:val="24"/>
          <w:lang w:val="ru-RU"/>
        </w:rPr>
      </w:pPr>
      <w:proofErr w:type="spellStart"/>
      <w:r w:rsidRPr="009C0BD1">
        <w:rPr>
          <w:rFonts w:ascii="Times New Roman" w:hAnsi="Times New Roman" w:cs="Times New Roman"/>
          <w:i/>
          <w:iCs/>
          <w:sz w:val="24"/>
          <w:szCs w:val="24"/>
          <w:lang w:val="ru-RU"/>
        </w:rPr>
        <w:t>Ключові</w:t>
      </w:r>
      <w:proofErr w:type="spellEnd"/>
      <w:r w:rsidRPr="009C0BD1">
        <w:rPr>
          <w:rFonts w:ascii="Times New Roman" w:hAnsi="Times New Roman" w:cs="Times New Roman"/>
          <w:i/>
          <w:iCs/>
          <w:sz w:val="24"/>
          <w:szCs w:val="24"/>
          <w:lang w:val="ru-RU"/>
        </w:rPr>
        <w:t xml:space="preserve"> слова</w:t>
      </w:r>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кібербезпека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мережева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безпека</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ідентифікація</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зловмисного</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трафіку</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машинне</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навчання</w:t>
      </w:r>
      <w:proofErr w:type="spellEnd"/>
      <w:r w:rsidRPr="001137C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генеративні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змагальні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мережі</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напівкероване</w:t>
      </w:r>
      <w:proofErr w:type="spellEnd"/>
      <w:r w:rsidRPr="001137CC">
        <w:rPr>
          <w:rFonts w:ascii="Times New Roman" w:hAnsi="Times New Roman" w:cs="Times New Roman"/>
          <w:sz w:val="24"/>
          <w:szCs w:val="24"/>
          <w:lang w:val="ru-RU"/>
        </w:rPr>
        <w:t xml:space="preserve"> </w:t>
      </w:r>
      <w:proofErr w:type="spellStart"/>
      <w:r w:rsidRPr="001137CC">
        <w:rPr>
          <w:rFonts w:ascii="Times New Roman" w:hAnsi="Times New Roman" w:cs="Times New Roman"/>
          <w:sz w:val="24"/>
          <w:szCs w:val="24"/>
          <w:lang w:val="ru-RU"/>
        </w:rPr>
        <w:t>навчання</w:t>
      </w:r>
      <w:proofErr w:type="spellEnd"/>
      <w:r w:rsidRPr="001137CC">
        <w:rPr>
          <w:rFonts w:ascii="Times New Roman" w:hAnsi="Times New Roman" w:cs="Times New Roman"/>
          <w:sz w:val="24"/>
          <w:szCs w:val="24"/>
          <w:lang w:val="ru-RU"/>
        </w:rPr>
        <w:t>.</w:t>
      </w:r>
    </w:p>
    <w:p w14:paraId="7FAF16DF" w14:textId="7FB4980D" w:rsidR="009C0BD1" w:rsidRPr="001137CC" w:rsidRDefault="009C0BD1" w:rsidP="009C0BD1">
      <w:pPr>
        <w:spacing w:after="0" w:line="264"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uk-UA"/>
        </w:rPr>
        <w:t>Бібл</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lang w:val="uk-UA"/>
        </w:rPr>
        <w:t>іл</w:t>
      </w:r>
      <w:proofErr w:type="spellEnd"/>
      <w:r>
        <w:rPr>
          <w:rFonts w:ascii="Times New Roman" w:hAnsi="Times New Roman" w:cs="Times New Roman"/>
          <w:sz w:val="24"/>
          <w:szCs w:val="24"/>
        </w:rPr>
        <w:t xml:space="preserve">. 14, </w:t>
      </w:r>
      <w:proofErr w:type="gramStart"/>
      <w:r>
        <w:rPr>
          <w:rFonts w:ascii="Times New Roman" w:hAnsi="Times New Roman" w:cs="Times New Roman"/>
          <w:sz w:val="24"/>
          <w:szCs w:val="24"/>
          <w:lang w:val="uk-UA"/>
        </w:rPr>
        <w:t>табл.</w:t>
      </w:r>
      <w:r>
        <w:rPr>
          <w:rFonts w:ascii="Times New Roman" w:hAnsi="Times New Roman" w:cs="Times New Roman"/>
          <w:sz w:val="24"/>
          <w:szCs w:val="24"/>
        </w:rPr>
        <w:t>.</w:t>
      </w:r>
      <w:proofErr w:type="gramEnd"/>
      <w:r>
        <w:rPr>
          <w:rFonts w:ascii="Times New Roman" w:hAnsi="Times New Roman" w:cs="Times New Roman"/>
          <w:sz w:val="24"/>
          <w:szCs w:val="24"/>
        </w:rPr>
        <w:t xml:space="preserve"> 0</w:t>
      </w:r>
    </w:p>
    <w:p w14:paraId="534B0296" w14:textId="77777777" w:rsidR="009C0BD1" w:rsidRPr="009B08B0" w:rsidRDefault="009C0BD1" w:rsidP="001137CC">
      <w:pPr>
        <w:spacing w:after="0" w:line="264" w:lineRule="auto"/>
        <w:ind w:firstLine="709"/>
        <w:contextualSpacing/>
        <w:jc w:val="both"/>
        <w:rPr>
          <w:rFonts w:ascii="Times New Roman" w:hAnsi="Times New Roman" w:cs="Times New Roman"/>
          <w:sz w:val="24"/>
          <w:szCs w:val="24"/>
        </w:rPr>
      </w:pPr>
    </w:p>
    <w:p w14:paraId="708023E6" w14:textId="77777777" w:rsidR="009C0BD1" w:rsidRPr="009B08B0" w:rsidRDefault="009C0BD1" w:rsidP="001137CC">
      <w:pPr>
        <w:spacing w:after="0" w:line="264" w:lineRule="auto"/>
        <w:ind w:firstLine="709"/>
        <w:contextualSpacing/>
        <w:jc w:val="both"/>
        <w:rPr>
          <w:rFonts w:ascii="Times New Roman" w:hAnsi="Times New Roman" w:cs="Times New Roman"/>
          <w:sz w:val="24"/>
          <w:szCs w:val="24"/>
        </w:rPr>
      </w:pPr>
    </w:p>
    <w:p w14:paraId="01DA40CB" w14:textId="77777777" w:rsidR="001C5A28" w:rsidRPr="009B08B0" w:rsidRDefault="001C5A28" w:rsidP="001C5A28">
      <w:pPr>
        <w:pStyle w:val="ListParagraph"/>
        <w:spacing w:beforeLines="26" w:before="62" w:after="60" w:line="312" w:lineRule="auto"/>
        <w:ind w:left="1066"/>
        <w:rPr>
          <w:rFonts w:ascii="Times New Roman" w:hAnsi="Times New Roman" w:cs="Times New Roman"/>
          <w:sz w:val="26"/>
          <w:szCs w:val="26"/>
        </w:rPr>
      </w:pPr>
    </w:p>
    <w:p w14:paraId="66E8A80E"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1229B1A8"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1308C334" w14:textId="77777777" w:rsidR="001C223D" w:rsidRPr="009B08B0" w:rsidRDefault="001C223D" w:rsidP="001C5A28">
      <w:pPr>
        <w:pStyle w:val="ListParagraph"/>
        <w:spacing w:beforeLines="26" w:before="62" w:after="60" w:line="312" w:lineRule="auto"/>
        <w:ind w:left="1066"/>
        <w:rPr>
          <w:rFonts w:ascii="Times New Roman" w:hAnsi="Times New Roman" w:cs="Times New Roman"/>
          <w:sz w:val="26"/>
          <w:szCs w:val="26"/>
        </w:rPr>
      </w:pPr>
    </w:p>
    <w:p w14:paraId="341ADCE7"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6835FF6A"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2C2B67B3"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6E954022" w14:textId="77777777" w:rsidR="00822F01" w:rsidRPr="009B08B0" w:rsidRDefault="00822F01" w:rsidP="001C5A28">
      <w:pPr>
        <w:pStyle w:val="ListParagraph"/>
        <w:spacing w:beforeLines="26" w:before="62" w:after="60" w:line="312" w:lineRule="auto"/>
        <w:ind w:left="1066"/>
        <w:rPr>
          <w:rFonts w:ascii="Times New Roman" w:hAnsi="Times New Roman" w:cs="Times New Roman"/>
          <w:sz w:val="26"/>
          <w:szCs w:val="26"/>
        </w:rPr>
      </w:pPr>
    </w:p>
    <w:p w14:paraId="616C8B82" w14:textId="55328C8F" w:rsidR="00822F01" w:rsidRPr="00266B5D" w:rsidRDefault="00822F01" w:rsidP="00822F01">
      <w:pPr>
        <w:pStyle w:val="ListParagraph"/>
        <w:spacing w:beforeLines="26" w:before="62" w:after="60" w:line="312" w:lineRule="auto"/>
        <w:ind w:left="1066"/>
        <w:jc w:val="center"/>
        <w:rPr>
          <w:rFonts w:ascii="Times New Roman" w:hAnsi="Times New Roman" w:cs="Times New Roman"/>
          <w:b/>
          <w:bCs/>
          <w:sz w:val="24"/>
          <w:szCs w:val="24"/>
        </w:rPr>
      </w:pPr>
      <w:r w:rsidRPr="00266B5D">
        <w:rPr>
          <w:rFonts w:ascii="Times New Roman" w:hAnsi="Times New Roman" w:cs="Times New Roman"/>
          <w:b/>
          <w:bCs/>
          <w:sz w:val="24"/>
          <w:szCs w:val="24"/>
        </w:rPr>
        <w:t>Authors</w:t>
      </w:r>
    </w:p>
    <w:p w14:paraId="0D1700AE" w14:textId="4ECBDF0C" w:rsidR="00C163F4" w:rsidRPr="00266B5D" w:rsidRDefault="00C163F4" w:rsidP="00D83549">
      <w:pPr>
        <w:pStyle w:val="ListParagraph"/>
        <w:spacing w:beforeLines="26" w:before="62" w:after="60" w:line="312" w:lineRule="auto"/>
        <w:ind w:left="0" w:firstLine="709"/>
        <w:rPr>
          <w:rFonts w:ascii="Times New Roman" w:hAnsi="Times New Roman" w:cs="Times New Roman"/>
          <w:sz w:val="24"/>
          <w:szCs w:val="24"/>
          <w:lang w:val="uk-UA"/>
        </w:rPr>
      </w:pPr>
      <w:proofErr w:type="spellStart"/>
      <w:r w:rsidRPr="00266B5D">
        <w:rPr>
          <w:rFonts w:ascii="Times New Roman" w:hAnsi="Times New Roman" w:cs="Times New Roman"/>
          <w:sz w:val="24"/>
          <w:szCs w:val="24"/>
        </w:rPr>
        <w:t>Volokyta</w:t>
      </w:r>
      <w:proofErr w:type="spellEnd"/>
      <w:r w:rsidRPr="00266B5D">
        <w:rPr>
          <w:rFonts w:ascii="Times New Roman" w:hAnsi="Times New Roman" w:cs="Times New Roman"/>
          <w:sz w:val="24"/>
          <w:szCs w:val="24"/>
        </w:rPr>
        <w:t xml:space="preserve"> Artem – Ph. D.</w:t>
      </w:r>
      <w:r w:rsidR="003B788C" w:rsidRPr="00266B5D">
        <w:rPr>
          <w:rFonts w:ascii="Times New Roman" w:hAnsi="Times New Roman" w:cs="Times New Roman"/>
          <w:sz w:val="24"/>
          <w:szCs w:val="24"/>
        </w:rPr>
        <w:t>, Associate Professor, Department of Computer Engineering NTUU “KPI”</w:t>
      </w:r>
      <w:r w:rsidR="00266B5D">
        <w:rPr>
          <w:rFonts w:ascii="Times New Roman" w:hAnsi="Times New Roman" w:cs="Times New Roman"/>
          <w:sz w:val="24"/>
          <w:szCs w:val="24"/>
          <w:lang w:val="uk-UA"/>
        </w:rPr>
        <w:t>.</w:t>
      </w:r>
    </w:p>
    <w:p w14:paraId="4C1FABDC" w14:textId="3EE1FF6C" w:rsidR="00D83549" w:rsidRPr="00266B5D" w:rsidRDefault="00D83549" w:rsidP="00D83549">
      <w:pPr>
        <w:pStyle w:val="ListParagraph"/>
        <w:spacing w:beforeLines="26" w:before="62" w:after="60" w:line="312" w:lineRule="auto"/>
        <w:ind w:left="0" w:firstLine="709"/>
        <w:rPr>
          <w:rFonts w:ascii="Times New Roman" w:hAnsi="Times New Roman" w:cs="Times New Roman"/>
          <w:sz w:val="24"/>
          <w:szCs w:val="24"/>
        </w:rPr>
      </w:pPr>
      <w:r w:rsidRPr="00266B5D">
        <w:rPr>
          <w:rFonts w:ascii="Times New Roman" w:hAnsi="Times New Roman" w:cs="Times New Roman"/>
          <w:sz w:val="24"/>
          <w:szCs w:val="24"/>
        </w:rPr>
        <w:t>Scientific interests:</w:t>
      </w:r>
    </w:p>
    <w:p w14:paraId="3C7B3406" w14:textId="5A9A54CE" w:rsidR="00D83549" w:rsidRPr="00266B5D" w:rsidRDefault="00D83549" w:rsidP="00D83549">
      <w:pPr>
        <w:pStyle w:val="ListParagraph"/>
        <w:spacing w:beforeLines="26" w:before="62" w:after="60" w:line="312" w:lineRule="auto"/>
        <w:ind w:left="0" w:firstLine="709"/>
        <w:rPr>
          <w:rFonts w:ascii="Times New Roman" w:hAnsi="Times New Roman" w:cs="Times New Roman"/>
          <w:sz w:val="24"/>
          <w:szCs w:val="24"/>
        </w:rPr>
      </w:pPr>
      <w:r w:rsidRPr="00266B5D">
        <w:rPr>
          <w:rFonts w:ascii="Times New Roman" w:hAnsi="Times New Roman" w:cs="Times New Roman"/>
          <w:sz w:val="24"/>
          <w:szCs w:val="24"/>
        </w:rPr>
        <w:t xml:space="preserve">  Real time systems, information security, distributed computations</w:t>
      </w:r>
    </w:p>
    <w:p w14:paraId="6BEBF784" w14:textId="5AF01F08" w:rsidR="00822F01" w:rsidRPr="00266B5D" w:rsidRDefault="00822F01" w:rsidP="00D83549">
      <w:pPr>
        <w:pStyle w:val="ListParagraph"/>
        <w:spacing w:beforeLines="26" w:before="62" w:after="60" w:line="312" w:lineRule="auto"/>
        <w:ind w:left="0" w:firstLine="709"/>
        <w:jc w:val="both"/>
        <w:rPr>
          <w:rFonts w:ascii="Times New Roman" w:hAnsi="Times New Roman" w:cs="Times New Roman"/>
          <w:sz w:val="24"/>
          <w:szCs w:val="24"/>
        </w:rPr>
      </w:pPr>
      <w:proofErr w:type="spellStart"/>
      <w:r w:rsidRPr="00266B5D">
        <w:rPr>
          <w:rFonts w:ascii="Times New Roman" w:hAnsi="Times New Roman" w:cs="Times New Roman"/>
          <w:sz w:val="24"/>
          <w:szCs w:val="24"/>
        </w:rPr>
        <w:t>Dremov</w:t>
      </w:r>
      <w:proofErr w:type="spellEnd"/>
      <w:r w:rsidRPr="00266B5D">
        <w:rPr>
          <w:rFonts w:ascii="Times New Roman" w:hAnsi="Times New Roman" w:cs="Times New Roman"/>
          <w:sz w:val="24"/>
          <w:szCs w:val="24"/>
        </w:rPr>
        <w:t xml:space="preserve"> Artem</w:t>
      </w:r>
      <w:r w:rsidR="00C163F4" w:rsidRPr="00266B5D">
        <w:rPr>
          <w:rFonts w:ascii="Times New Roman" w:hAnsi="Times New Roman" w:cs="Times New Roman"/>
          <w:sz w:val="24"/>
          <w:szCs w:val="24"/>
        </w:rPr>
        <w:t xml:space="preserve"> – student of the Department of Computer E</w:t>
      </w:r>
      <w:r w:rsidR="003B788C" w:rsidRPr="00266B5D">
        <w:rPr>
          <w:rFonts w:ascii="Times New Roman" w:hAnsi="Times New Roman" w:cs="Times New Roman"/>
          <w:sz w:val="24"/>
          <w:szCs w:val="24"/>
        </w:rPr>
        <w:t>n</w:t>
      </w:r>
      <w:r w:rsidR="00C163F4" w:rsidRPr="00266B5D">
        <w:rPr>
          <w:rFonts w:ascii="Times New Roman" w:hAnsi="Times New Roman" w:cs="Times New Roman"/>
          <w:sz w:val="24"/>
          <w:szCs w:val="24"/>
        </w:rPr>
        <w:t>g</w:t>
      </w:r>
      <w:r w:rsidR="003B788C" w:rsidRPr="00266B5D">
        <w:rPr>
          <w:rFonts w:ascii="Times New Roman" w:hAnsi="Times New Roman" w:cs="Times New Roman"/>
          <w:sz w:val="24"/>
          <w:szCs w:val="24"/>
        </w:rPr>
        <w:t>i</w:t>
      </w:r>
      <w:r w:rsidR="00C163F4" w:rsidRPr="00266B5D">
        <w:rPr>
          <w:rFonts w:ascii="Times New Roman" w:hAnsi="Times New Roman" w:cs="Times New Roman"/>
          <w:sz w:val="24"/>
          <w:szCs w:val="24"/>
        </w:rPr>
        <w:t>neering NTUU “KPI”.</w:t>
      </w:r>
    </w:p>
    <w:p w14:paraId="366BCBD0" w14:textId="12FD3188" w:rsidR="00D83549" w:rsidRPr="00266B5D" w:rsidRDefault="00D83549" w:rsidP="00D83549">
      <w:pPr>
        <w:pStyle w:val="ListParagraph"/>
        <w:spacing w:beforeLines="26" w:before="62" w:after="60" w:line="312" w:lineRule="auto"/>
        <w:ind w:left="0" w:firstLine="709"/>
        <w:jc w:val="both"/>
        <w:rPr>
          <w:rFonts w:ascii="Times New Roman" w:hAnsi="Times New Roman" w:cs="Times New Roman"/>
          <w:sz w:val="24"/>
          <w:szCs w:val="24"/>
        </w:rPr>
      </w:pPr>
      <w:r w:rsidRPr="00266B5D">
        <w:rPr>
          <w:rFonts w:ascii="Times New Roman" w:hAnsi="Times New Roman" w:cs="Times New Roman"/>
          <w:sz w:val="24"/>
          <w:szCs w:val="24"/>
        </w:rPr>
        <w:t>Scientific interests:</w:t>
      </w:r>
    </w:p>
    <w:p w14:paraId="43C4910B" w14:textId="0329E92C" w:rsidR="00D83549" w:rsidRPr="00266B5D" w:rsidRDefault="00D83549" w:rsidP="00D83549">
      <w:pPr>
        <w:pStyle w:val="ListParagraph"/>
        <w:spacing w:beforeLines="26" w:before="62" w:after="60" w:line="312" w:lineRule="auto"/>
        <w:ind w:left="0" w:firstLine="709"/>
        <w:jc w:val="both"/>
        <w:rPr>
          <w:rFonts w:ascii="Times New Roman" w:hAnsi="Times New Roman" w:cs="Times New Roman"/>
          <w:sz w:val="24"/>
          <w:szCs w:val="24"/>
        </w:rPr>
      </w:pPr>
      <w:r w:rsidRPr="00266B5D">
        <w:rPr>
          <w:rFonts w:ascii="Times New Roman" w:hAnsi="Times New Roman" w:cs="Times New Roman"/>
          <w:sz w:val="24"/>
          <w:szCs w:val="24"/>
        </w:rPr>
        <w:t xml:space="preserve">  Real time systems, cybersecurity, machine learning.</w:t>
      </w:r>
    </w:p>
    <w:p w14:paraId="5770D9FF" w14:textId="4005ED9A" w:rsidR="00266B5D" w:rsidRPr="00266B5D" w:rsidRDefault="00266B5D" w:rsidP="00266B5D">
      <w:pPr>
        <w:pStyle w:val="ListParagraph"/>
        <w:spacing w:beforeLines="26" w:before="62" w:after="60" w:line="312" w:lineRule="auto"/>
        <w:ind w:left="10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Про авторів</w:t>
      </w:r>
    </w:p>
    <w:p w14:paraId="1F67EDB8" w14:textId="2CFF0768" w:rsidR="00266B5D" w:rsidRPr="00266B5D" w:rsidRDefault="00266B5D" w:rsidP="00266B5D">
      <w:pPr>
        <w:pStyle w:val="ListParagraph"/>
        <w:spacing w:beforeLines="26" w:before="62" w:after="60" w:line="312" w:lineRule="auto"/>
        <w:ind w:left="0" w:firstLine="709"/>
        <w:rPr>
          <w:rFonts w:ascii="Times New Roman" w:hAnsi="Times New Roman" w:cs="Times New Roman"/>
          <w:sz w:val="24"/>
          <w:szCs w:val="24"/>
          <w:lang w:val="ru-RU"/>
        </w:rPr>
      </w:pPr>
      <w:proofErr w:type="spellStart"/>
      <w:r>
        <w:rPr>
          <w:rFonts w:ascii="Times New Roman" w:hAnsi="Times New Roman" w:cs="Times New Roman"/>
          <w:sz w:val="24"/>
          <w:szCs w:val="24"/>
          <w:lang w:val="uk-UA"/>
        </w:rPr>
        <w:t>Волокита</w:t>
      </w:r>
      <w:proofErr w:type="spellEnd"/>
      <w:r>
        <w:rPr>
          <w:rFonts w:ascii="Times New Roman" w:hAnsi="Times New Roman" w:cs="Times New Roman"/>
          <w:sz w:val="24"/>
          <w:szCs w:val="24"/>
          <w:lang w:val="uk-UA"/>
        </w:rPr>
        <w:t xml:space="preserve"> Артем</w:t>
      </w:r>
      <w:r w:rsidRPr="00266B5D">
        <w:rPr>
          <w:rFonts w:ascii="Times New Roman" w:hAnsi="Times New Roman" w:cs="Times New Roman"/>
          <w:sz w:val="24"/>
          <w:szCs w:val="24"/>
          <w:lang w:val="ru-RU"/>
        </w:rPr>
        <w:t xml:space="preserve"> – </w:t>
      </w:r>
      <w:r>
        <w:rPr>
          <w:rFonts w:ascii="Times New Roman" w:hAnsi="Times New Roman" w:cs="Times New Roman"/>
          <w:sz w:val="24"/>
          <w:szCs w:val="24"/>
          <w:lang w:val="uk-UA"/>
        </w:rPr>
        <w:t>к. т. н.</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доцент</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кафедри обчислювальної техніки</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НТУУ </w:t>
      </w:r>
      <w:r w:rsidRPr="00266B5D">
        <w:rPr>
          <w:rFonts w:ascii="Times New Roman" w:hAnsi="Times New Roman" w:cs="Times New Roman"/>
          <w:sz w:val="24"/>
          <w:szCs w:val="24"/>
          <w:lang w:val="ru-RU"/>
        </w:rPr>
        <w:t>“</w:t>
      </w:r>
      <w:r>
        <w:rPr>
          <w:rFonts w:ascii="Times New Roman" w:hAnsi="Times New Roman" w:cs="Times New Roman"/>
          <w:sz w:val="24"/>
          <w:szCs w:val="24"/>
          <w:lang w:val="ru-RU"/>
        </w:rPr>
        <w:t>КПІ</w:t>
      </w:r>
      <w:r w:rsidRPr="00266B5D">
        <w:rPr>
          <w:rFonts w:ascii="Times New Roman" w:hAnsi="Times New Roman" w:cs="Times New Roman"/>
          <w:sz w:val="24"/>
          <w:szCs w:val="24"/>
          <w:lang w:val="ru-RU"/>
        </w:rPr>
        <w:t>”</w:t>
      </w:r>
      <w:r>
        <w:rPr>
          <w:rFonts w:ascii="Times New Roman" w:hAnsi="Times New Roman" w:cs="Times New Roman"/>
          <w:sz w:val="24"/>
          <w:szCs w:val="24"/>
          <w:lang w:val="ru-RU"/>
        </w:rPr>
        <w:t>.</w:t>
      </w:r>
    </w:p>
    <w:p w14:paraId="71177CC3" w14:textId="2939F5B8" w:rsidR="00266B5D" w:rsidRPr="009B08B0" w:rsidRDefault="00266B5D" w:rsidP="00266B5D">
      <w:pPr>
        <w:pStyle w:val="ListParagraph"/>
        <w:spacing w:beforeLines="26" w:before="62" w:after="60" w:line="312" w:lineRule="auto"/>
        <w:ind w:left="0" w:firstLine="709"/>
        <w:rPr>
          <w:rFonts w:ascii="Times New Roman" w:hAnsi="Times New Roman" w:cs="Times New Roman"/>
          <w:sz w:val="24"/>
          <w:szCs w:val="24"/>
          <w:lang w:val="ru-RU"/>
        </w:rPr>
      </w:pPr>
      <w:r>
        <w:rPr>
          <w:rFonts w:ascii="Times New Roman" w:hAnsi="Times New Roman" w:cs="Times New Roman"/>
          <w:sz w:val="24"/>
          <w:szCs w:val="24"/>
          <w:lang w:val="uk-UA"/>
        </w:rPr>
        <w:t>Наукові інтереси</w:t>
      </w:r>
      <w:r w:rsidRPr="009B08B0">
        <w:rPr>
          <w:rFonts w:ascii="Times New Roman" w:hAnsi="Times New Roman" w:cs="Times New Roman"/>
          <w:sz w:val="24"/>
          <w:szCs w:val="24"/>
          <w:lang w:val="ru-RU"/>
        </w:rPr>
        <w:t>:</w:t>
      </w:r>
    </w:p>
    <w:p w14:paraId="2D1A4BA3" w14:textId="39D95C78" w:rsidR="00266B5D" w:rsidRPr="00266B5D" w:rsidRDefault="00266B5D" w:rsidP="00266B5D">
      <w:pPr>
        <w:pStyle w:val="ListParagraph"/>
        <w:spacing w:beforeLines="26" w:before="62" w:after="60" w:line="312" w:lineRule="auto"/>
        <w:ind w:left="0" w:firstLine="709"/>
        <w:rPr>
          <w:rFonts w:ascii="Times New Roman" w:hAnsi="Times New Roman" w:cs="Times New Roman"/>
          <w:sz w:val="24"/>
          <w:szCs w:val="24"/>
          <w:lang w:val="uk-UA"/>
        </w:rPr>
      </w:pP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Системи реального часу</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захист інформації</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uk-UA"/>
        </w:rPr>
        <w:t>розподілені обчислення</w:t>
      </w:r>
    </w:p>
    <w:p w14:paraId="64D47D5C" w14:textId="3A1E06FE" w:rsidR="00266B5D" w:rsidRPr="00266B5D" w:rsidRDefault="00266B5D" w:rsidP="00266B5D">
      <w:pPr>
        <w:pStyle w:val="ListParagraph"/>
        <w:spacing w:beforeLines="26" w:before="62" w:after="60" w:line="31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uk-UA"/>
        </w:rPr>
        <w:t>Дремов Артем</w:t>
      </w:r>
      <w:r w:rsidRPr="00266B5D">
        <w:rPr>
          <w:rFonts w:ascii="Times New Roman" w:hAnsi="Times New Roman" w:cs="Times New Roman"/>
          <w:sz w:val="24"/>
          <w:szCs w:val="24"/>
          <w:lang w:val="ru-RU"/>
        </w:rPr>
        <w:t xml:space="preserve"> – </w:t>
      </w:r>
      <w:r>
        <w:rPr>
          <w:rFonts w:ascii="Times New Roman" w:hAnsi="Times New Roman" w:cs="Times New Roman"/>
          <w:sz w:val="24"/>
          <w:szCs w:val="24"/>
          <w:lang w:val="uk-UA"/>
        </w:rPr>
        <w:t>студент кафедри обчислювальної техніки НТУУ</w:t>
      </w:r>
      <w:r w:rsidRPr="00266B5D">
        <w:rPr>
          <w:rFonts w:ascii="Times New Roman" w:hAnsi="Times New Roman" w:cs="Times New Roman"/>
          <w:sz w:val="24"/>
          <w:szCs w:val="24"/>
          <w:lang w:val="ru-RU"/>
        </w:rPr>
        <w:t xml:space="preserve"> “</w:t>
      </w:r>
      <w:r>
        <w:rPr>
          <w:rFonts w:ascii="Times New Roman" w:hAnsi="Times New Roman" w:cs="Times New Roman"/>
          <w:sz w:val="24"/>
          <w:szCs w:val="24"/>
          <w:lang w:val="ru-RU"/>
        </w:rPr>
        <w:t>КПІ</w:t>
      </w:r>
      <w:r w:rsidRPr="00266B5D">
        <w:rPr>
          <w:rFonts w:ascii="Times New Roman" w:hAnsi="Times New Roman" w:cs="Times New Roman"/>
          <w:sz w:val="24"/>
          <w:szCs w:val="24"/>
          <w:lang w:val="ru-RU"/>
        </w:rPr>
        <w:t>”</w:t>
      </w:r>
      <w:r>
        <w:rPr>
          <w:rFonts w:ascii="Times New Roman" w:hAnsi="Times New Roman" w:cs="Times New Roman"/>
          <w:sz w:val="24"/>
          <w:szCs w:val="24"/>
          <w:lang w:val="ru-RU"/>
        </w:rPr>
        <w:t>.</w:t>
      </w:r>
    </w:p>
    <w:p w14:paraId="46DA27C2" w14:textId="64EBFDCE" w:rsidR="00266B5D" w:rsidRPr="007F6FF2" w:rsidRDefault="00266B5D" w:rsidP="00266B5D">
      <w:pPr>
        <w:pStyle w:val="ListParagraph"/>
        <w:spacing w:beforeLines="26" w:before="62" w:after="60" w:line="31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uk-UA"/>
        </w:rPr>
        <w:t>Наукові інтереси</w:t>
      </w:r>
      <w:r w:rsidRPr="007F6FF2">
        <w:rPr>
          <w:rFonts w:ascii="Times New Roman" w:hAnsi="Times New Roman" w:cs="Times New Roman"/>
          <w:sz w:val="24"/>
          <w:szCs w:val="24"/>
          <w:lang w:val="ru-RU"/>
        </w:rPr>
        <w:t>:</w:t>
      </w:r>
    </w:p>
    <w:p w14:paraId="3A34288D" w14:textId="7CA64FDE" w:rsidR="00266B5D" w:rsidRDefault="00266B5D" w:rsidP="00266B5D">
      <w:pPr>
        <w:pStyle w:val="ListParagraph"/>
        <w:spacing w:beforeLines="26" w:before="62" w:after="60" w:line="312" w:lineRule="auto"/>
        <w:ind w:left="0" w:firstLine="709"/>
        <w:jc w:val="both"/>
        <w:rPr>
          <w:rFonts w:ascii="Times New Roman" w:hAnsi="Times New Roman" w:cs="Times New Roman"/>
          <w:sz w:val="24"/>
          <w:szCs w:val="24"/>
          <w:lang w:val="ru-RU"/>
        </w:rPr>
      </w:pPr>
      <w:r w:rsidRPr="007F6FF2">
        <w:rPr>
          <w:rFonts w:ascii="Times New Roman" w:hAnsi="Times New Roman" w:cs="Times New Roman"/>
          <w:sz w:val="24"/>
          <w:szCs w:val="24"/>
          <w:lang w:val="ru-RU"/>
        </w:rPr>
        <w:t xml:space="preserve">  </w:t>
      </w:r>
      <w:r w:rsidR="007F6FF2">
        <w:rPr>
          <w:rFonts w:ascii="Times New Roman" w:hAnsi="Times New Roman" w:cs="Times New Roman"/>
          <w:sz w:val="24"/>
          <w:szCs w:val="24"/>
          <w:lang w:val="uk-UA"/>
        </w:rPr>
        <w:t>Системи реального часу</w:t>
      </w:r>
      <w:r w:rsidRPr="007F6FF2">
        <w:rPr>
          <w:rFonts w:ascii="Times New Roman" w:hAnsi="Times New Roman" w:cs="Times New Roman"/>
          <w:sz w:val="24"/>
          <w:szCs w:val="24"/>
          <w:lang w:val="ru-RU"/>
        </w:rPr>
        <w:t xml:space="preserve">, </w:t>
      </w:r>
      <w:proofErr w:type="spellStart"/>
      <w:r w:rsidR="007F6FF2">
        <w:rPr>
          <w:rFonts w:ascii="Times New Roman" w:hAnsi="Times New Roman" w:cs="Times New Roman"/>
          <w:sz w:val="24"/>
          <w:szCs w:val="24"/>
          <w:lang w:val="uk-UA"/>
        </w:rPr>
        <w:t>кібербезпека</w:t>
      </w:r>
      <w:proofErr w:type="spellEnd"/>
      <w:r w:rsidRPr="007F6FF2">
        <w:rPr>
          <w:rFonts w:ascii="Times New Roman" w:hAnsi="Times New Roman" w:cs="Times New Roman"/>
          <w:sz w:val="24"/>
          <w:szCs w:val="24"/>
          <w:lang w:val="ru-RU"/>
        </w:rPr>
        <w:t xml:space="preserve">, </w:t>
      </w:r>
      <w:r w:rsidR="007F6FF2">
        <w:rPr>
          <w:rFonts w:ascii="Times New Roman" w:hAnsi="Times New Roman" w:cs="Times New Roman"/>
          <w:sz w:val="24"/>
          <w:szCs w:val="24"/>
          <w:lang w:val="uk-UA"/>
        </w:rPr>
        <w:t>машинне навчання</w:t>
      </w:r>
      <w:r w:rsidRPr="007F6FF2">
        <w:rPr>
          <w:rFonts w:ascii="Times New Roman" w:hAnsi="Times New Roman" w:cs="Times New Roman"/>
          <w:sz w:val="24"/>
          <w:szCs w:val="24"/>
          <w:lang w:val="ru-RU"/>
        </w:rPr>
        <w:t>.</w:t>
      </w:r>
    </w:p>
    <w:p w14:paraId="5A3AE0CB" w14:textId="77777777" w:rsidR="007C3BDE" w:rsidRDefault="007C3BDE" w:rsidP="00266B5D">
      <w:pPr>
        <w:pStyle w:val="ListParagraph"/>
        <w:spacing w:beforeLines="26" w:before="62" w:after="60" w:line="312" w:lineRule="auto"/>
        <w:ind w:left="0" w:firstLine="709"/>
        <w:jc w:val="both"/>
        <w:rPr>
          <w:rFonts w:ascii="Times New Roman" w:hAnsi="Times New Roman" w:cs="Times New Roman"/>
          <w:sz w:val="24"/>
          <w:szCs w:val="24"/>
          <w:lang w:val="ru-RU"/>
        </w:rPr>
      </w:pPr>
    </w:p>
    <w:p w14:paraId="551DC3E3" w14:textId="16814500" w:rsidR="007C3BDE" w:rsidRDefault="007C3BDE" w:rsidP="00266B5D">
      <w:pPr>
        <w:pStyle w:val="ListParagraph"/>
        <w:spacing w:beforeLines="26" w:before="62" w:after="60" w:line="312" w:lineRule="auto"/>
        <w:ind w:left="0" w:firstLine="709"/>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Контактний</w:t>
      </w:r>
      <w:proofErr w:type="spellEnd"/>
      <w:r>
        <w:rPr>
          <w:rFonts w:ascii="Times New Roman" w:hAnsi="Times New Roman" w:cs="Times New Roman"/>
          <w:sz w:val="24"/>
          <w:szCs w:val="24"/>
          <w:lang w:val="ru-RU"/>
        </w:rPr>
        <w:t xml:space="preserve"> телефон: 050 287 19 87.</w:t>
      </w:r>
    </w:p>
    <w:p w14:paraId="697EB9D1" w14:textId="7940E32A" w:rsidR="007C3BDE" w:rsidRPr="009B08B0" w:rsidRDefault="007C3BDE" w:rsidP="00266B5D">
      <w:pPr>
        <w:pStyle w:val="ListParagraph"/>
        <w:spacing w:beforeLines="26" w:before="62" w:after="60" w:line="31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rPr>
        <w:t>e</w:t>
      </w:r>
      <w:r w:rsidRPr="009B08B0">
        <w:rPr>
          <w:rFonts w:ascii="Times New Roman" w:hAnsi="Times New Roman" w:cs="Times New Roman"/>
          <w:sz w:val="24"/>
          <w:szCs w:val="24"/>
          <w:lang w:val="ru-RU"/>
        </w:rPr>
        <w:t>-</w:t>
      </w:r>
      <w:r>
        <w:rPr>
          <w:rFonts w:ascii="Times New Roman" w:hAnsi="Times New Roman" w:cs="Times New Roman"/>
          <w:sz w:val="24"/>
          <w:szCs w:val="24"/>
        </w:rPr>
        <w:t>mail</w:t>
      </w:r>
      <w:r w:rsidRPr="009B08B0">
        <w:rPr>
          <w:rFonts w:ascii="Times New Roman" w:hAnsi="Times New Roman" w:cs="Times New Roman"/>
          <w:sz w:val="24"/>
          <w:szCs w:val="24"/>
          <w:lang w:val="ru-RU"/>
        </w:rPr>
        <w:t xml:space="preserve">: </w:t>
      </w:r>
      <w:r>
        <w:rPr>
          <w:rFonts w:ascii="Times New Roman" w:hAnsi="Times New Roman" w:cs="Times New Roman"/>
          <w:sz w:val="24"/>
          <w:szCs w:val="24"/>
        </w:rPr>
        <w:t>a</w:t>
      </w:r>
      <w:r w:rsidRPr="009B08B0">
        <w:rPr>
          <w:rFonts w:ascii="Times New Roman" w:hAnsi="Times New Roman" w:cs="Times New Roman"/>
          <w:sz w:val="24"/>
          <w:szCs w:val="24"/>
          <w:lang w:val="ru-RU"/>
        </w:rPr>
        <w:t>.</w:t>
      </w:r>
      <w:r>
        <w:rPr>
          <w:rFonts w:ascii="Times New Roman" w:hAnsi="Times New Roman" w:cs="Times New Roman"/>
          <w:sz w:val="24"/>
          <w:szCs w:val="24"/>
        </w:rPr>
        <w:t>k</w:t>
      </w:r>
      <w:r w:rsidRPr="009B08B0">
        <w:rPr>
          <w:rFonts w:ascii="Times New Roman" w:hAnsi="Times New Roman" w:cs="Times New Roman"/>
          <w:sz w:val="24"/>
          <w:szCs w:val="24"/>
          <w:lang w:val="ru-RU"/>
        </w:rPr>
        <w:t>.</w:t>
      </w:r>
      <w:proofErr w:type="spellStart"/>
      <w:r>
        <w:rPr>
          <w:rFonts w:ascii="Times New Roman" w:hAnsi="Times New Roman" w:cs="Times New Roman"/>
          <w:sz w:val="24"/>
          <w:szCs w:val="24"/>
        </w:rPr>
        <w:t>dremov</w:t>
      </w:r>
      <w:proofErr w:type="spellEnd"/>
      <w:r w:rsidRPr="009B08B0">
        <w:rPr>
          <w:rFonts w:ascii="Times New Roman" w:hAnsi="Times New Roman" w:cs="Times New Roman"/>
          <w:sz w:val="24"/>
          <w:szCs w:val="24"/>
          <w:lang w:val="ru-RU"/>
        </w:rPr>
        <w:t>@</w:t>
      </w:r>
      <w:proofErr w:type="spellStart"/>
      <w:r>
        <w:rPr>
          <w:rFonts w:ascii="Times New Roman" w:hAnsi="Times New Roman" w:cs="Times New Roman"/>
          <w:sz w:val="24"/>
          <w:szCs w:val="24"/>
        </w:rPr>
        <w:t>gmail</w:t>
      </w:r>
      <w:proofErr w:type="spellEnd"/>
      <w:r w:rsidRPr="009B08B0">
        <w:rPr>
          <w:rFonts w:ascii="Times New Roman" w:hAnsi="Times New Roman" w:cs="Times New Roman"/>
          <w:sz w:val="24"/>
          <w:szCs w:val="24"/>
          <w:lang w:val="ru-RU"/>
        </w:rPr>
        <w:t>.</w:t>
      </w:r>
      <w:r>
        <w:rPr>
          <w:rFonts w:ascii="Times New Roman" w:hAnsi="Times New Roman" w:cs="Times New Roman"/>
          <w:sz w:val="24"/>
          <w:szCs w:val="24"/>
        </w:rPr>
        <w:t>com</w:t>
      </w:r>
    </w:p>
    <w:p w14:paraId="4FDFCAB8" w14:textId="77777777" w:rsidR="00266B5D" w:rsidRPr="009B08B0" w:rsidRDefault="00266B5D" w:rsidP="00D83549">
      <w:pPr>
        <w:pStyle w:val="ListParagraph"/>
        <w:spacing w:beforeLines="26" w:before="62" w:after="60" w:line="312" w:lineRule="auto"/>
        <w:ind w:left="0" w:firstLine="709"/>
        <w:jc w:val="both"/>
        <w:rPr>
          <w:rFonts w:ascii="Times New Roman" w:hAnsi="Times New Roman" w:cs="Times New Roman"/>
          <w:sz w:val="24"/>
          <w:szCs w:val="24"/>
          <w:lang w:val="ru-RU"/>
        </w:rPr>
      </w:pPr>
    </w:p>
    <w:p w14:paraId="3EF689AF" w14:textId="77777777" w:rsidR="00266B5D" w:rsidRPr="009B08B0" w:rsidRDefault="00266B5D" w:rsidP="00D83549">
      <w:pPr>
        <w:pStyle w:val="ListParagraph"/>
        <w:spacing w:beforeLines="26" w:before="62" w:after="60" w:line="312" w:lineRule="auto"/>
        <w:ind w:left="0" w:firstLine="709"/>
        <w:jc w:val="both"/>
        <w:rPr>
          <w:rFonts w:ascii="Times New Roman" w:hAnsi="Times New Roman" w:cs="Times New Roman"/>
          <w:sz w:val="24"/>
          <w:szCs w:val="24"/>
          <w:lang w:val="ru-RU"/>
        </w:rPr>
      </w:pPr>
    </w:p>
    <w:p w14:paraId="3AB2C5D6" w14:textId="77777777" w:rsidR="00822F01" w:rsidRPr="009B08B0" w:rsidRDefault="00822F01" w:rsidP="00822F01">
      <w:pPr>
        <w:pStyle w:val="ListParagraph"/>
        <w:spacing w:beforeLines="26" w:before="62" w:after="60" w:line="312" w:lineRule="auto"/>
        <w:ind w:left="1066"/>
        <w:jc w:val="center"/>
        <w:rPr>
          <w:rFonts w:ascii="Times New Roman" w:hAnsi="Times New Roman" w:cs="Times New Roman"/>
          <w:b/>
          <w:bCs/>
          <w:sz w:val="26"/>
          <w:szCs w:val="26"/>
          <w:lang w:val="ru-RU"/>
        </w:rPr>
      </w:pPr>
    </w:p>
    <w:sectPr w:rsidR="00822F01" w:rsidRPr="009B08B0" w:rsidSect="00E521DF">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8F7D" w14:textId="77777777" w:rsidR="00D56EDC" w:rsidRDefault="00D56EDC" w:rsidP="003B1CF7">
      <w:pPr>
        <w:spacing w:after="0" w:line="240" w:lineRule="auto"/>
      </w:pPr>
      <w:r>
        <w:separator/>
      </w:r>
    </w:p>
  </w:endnote>
  <w:endnote w:type="continuationSeparator" w:id="0">
    <w:p w14:paraId="77F18357" w14:textId="77777777" w:rsidR="00D56EDC" w:rsidRDefault="00D56EDC" w:rsidP="003B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A3E2" w14:textId="77777777" w:rsidR="00D56EDC" w:rsidRDefault="00D56EDC" w:rsidP="003B1CF7">
      <w:pPr>
        <w:spacing w:after="0" w:line="240" w:lineRule="auto"/>
      </w:pPr>
      <w:r>
        <w:separator/>
      </w:r>
    </w:p>
  </w:footnote>
  <w:footnote w:type="continuationSeparator" w:id="0">
    <w:p w14:paraId="2BFF78E2" w14:textId="77777777" w:rsidR="00D56EDC" w:rsidRDefault="00D56EDC" w:rsidP="003B1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37CB"/>
    <w:multiLevelType w:val="hybridMultilevel"/>
    <w:tmpl w:val="40186130"/>
    <w:lvl w:ilvl="0" w:tplc="37949038">
      <w:start w:val="1"/>
      <w:numFmt w:val="upp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3C9E3F1C"/>
    <w:multiLevelType w:val="hybridMultilevel"/>
    <w:tmpl w:val="9B823536"/>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2" w15:restartNumberingAfterBreak="0">
    <w:nsid w:val="4CFE78F0"/>
    <w:multiLevelType w:val="hybridMultilevel"/>
    <w:tmpl w:val="E31C23F4"/>
    <w:lvl w:ilvl="0" w:tplc="B4ACA948">
      <w:start w:val="1"/>
      <w:numFmt w:val="upperLetter"/>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67C66C9A"/>
    <w:multiLevelType w:val="hybridMultilevel"/>
    <w:tmpl w:val="771003B0"/>
    <w:lvl w:ilvl="0" w:tplc="A4C0E8D2">
      <w:start w:val="1"/>
      <w:numFmt w:val="decimal"/>
      <w:lvlText w:val="%1."/>
      <w:lvlJc w:val="left"/>
      <w:pPr>
        <w:ind w:left="371" w:hanging="360"/>
      </w:pPr>
      <w:rPr>
        <w:rFonts w:hint="default"/>
      </w:rPr>
    </w:lvl>
    <w:lvl w:ilvl="1" w:tplc="20000019" w:tentative="1">
      <w:start w:val="1"/>
      <w:numFmt w:val="lowerLetter"/>
      <w:lvlText w:val="%2."/>
      <w:lvlJc w:val="left"/>
      <w:pPr>
        <w:ind w:left="1091" w:hanging="360"/>
      </w:pPr>
    </w:lvl>
    <w:lvl w:ilvl="2" w:tplc="2000001B" w:tentative="1">
      <w:start w:val="1"/>
      <w:numFmt w:val="lowerRoman"/>
      <w:lvlText w:val="%3."/>
      <w:lvlJc w:val="right"/>
      <w:pPr>
        <w:ind w:left="1811" w:hanging="180"/>
      </w:pPr>
    </w:lvl>
    <w:lvl w:ilvl="3" w:tplc="2000000F" w:tentative="1">
      <w:start w:val="1"/>
      <w:numFmt w:val="decimal"/>
      <w:lvlText w:val="%4."/>
      <w:lvlJc w:val="left"/>
      <w:pPr>
        <w:ind w:left="2531" w:hanging="360"/>
      </w:pPr>
    </w:lvl>
    <w:lvl w:ilvl="4" w:tplc="20000019" w:tentative="1">
      <w:start w:val="1"/>
      <w:numFmt w:val="lowerLetter"/>
      <w:lvlText w:val="%5."/>
      <w:lvlJc w:val="left"/>
      <w:pPr>
        <w:ind w:left="3251" w:hanging="360"/>
      </w:pPr>
    </w:lvl>
    <w:lvl w:ilvl="5" w:tplc="2000001B" w:tentative="1">
      <w:start w:val="1"/>
      <w:numFmt w:val="lowerRoman"/>
      <w:lvlText w:val="%6."/>
      <w:lvlJc w:val="right"/>
      <w:pPr>
        <w:ind w:left="3971" w:hanging="180"/>
      </w:pPr>
    </w:lvl>
    <w:lvl w:ilvl="6" w:tplc="2000000F" w:tentative="1">
      <w:start w:val="1"/>
      <w:numFmt w:val="decimal"/>
      <w:lvlText w:val="%7."/>
      <w:lvlJc w:val="left"/>
      <w:pPr>
        <w:ind w:left="4691" w:hanging="360"/>
      </w:pPr>
    </w:lvl>
    <w:lvl w:ilvl="7" w:tplc="20000019" w:tentative="1">
      <w:start w:val="1"/>
      <w:numFmt w:val="lowerLetter"/>
      <w:lvlText w:val="%8."/>
      <w:lvlJc w:val="left"/>
      <w:pPr>
        <w:ind w:left="5411" w:hanging="360"/>
      </w:pPr>
    </w:lvl>
    <w:lvl w:ilvl="8" w:tplc="2000001B" w:tentative="1">
      <w:start w:val="1"/>
      <w:numFmt w:val="lowerRoman"/>
      <w:lvlText w:val="%9."/>
      <w:lvlJc w:val="right"/>
      <w:pPr>
        <w:ind w:left="6131" w:hanging="180"/>
      </w:pPr>
    </w:lvl>
  </w:abstractNum>
  <w:abstractNum w:abstractNumId="4" w15:restartNumberingAfterBreak="0">
    <w:nsid w:val="726C57E4"/>
    <w:multiLevelType w:val="hybridMultilevel"/>
    <w:tmpl w:val="08C490D6"/>
    <w:lvl w:ilvl="0" w:tplc="2066347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7E834D52"/>
    <w:multiLevelType w:val="hybridMultilevel"/>
    <w:tmpl w:val="3A08A15E"/>
    <w:lvl w:ilvl="0" w:tplc="D760265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316104593">
    <w:abstractNumId w:val="5"/>
  </w:num>
  <w:num w:numId="2" w16cid:durableId="1603758932">
    <w:abstractNumId w:val="1"/>
  </w:num>
  <w:num w:numId="3" w16cid:durableId="180360076">
    <w:abstractNumId w:val="4"/>
  </w:num>
  <w:num w:numId="4" w16cid:durableId="1082411428">
    <w:abstractNumId w:val="3"/>
  </w:num>
  <w:num w:numId="5" w16cid:durableId="234708301">
    <w:abstractNumId w:val="0"/>
  </w:num>
  <w:num w:numId="6" w16cid:durableId="42738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6E"/>
    <w:rsid w:val="00000D30"/>
    <w:rsid w:val="00001401"/>
    <w:rsid w:val="0000551D"/>
    <w:rsid w:val="0001236E"/>
    <w:rsid w:val="00031F05"/>
    <w:rsid w:val="0003396E"/>
    <w:rsid w:val="00040CEA"/>
    <w:rsid w:val="00042BCA"/>
    <w:rsid w:val="00045112"/>
    <w:rsid w:val="00045EA1"/>
    <w:rsid w:val="00051A4F"/>
    <w:rsid w:val="00061316"/>
    <w:rsid w:val="00063F2D"/>
    <w:rsid w:val="00065766"/>
    <w:rsid w:val="000671D6"/>
    <w:rsid w:val="00070842"/>
    <w:rsid w:val="0007665A"/>
    <w:rsid w:val="0009299E"/>
    <w:rsid w:val="000B20B7"/>
    <w:rsid w:val="000B3F0C"/>
    <w:rsid w:val="000C6708"/>
    <w:rsid w:val="000D7AA6"/>
    <w:rsid w:val="000E1401"/>
    <w:rsid w:val="000E186E"/>
    <w:rsid w:val="0010777F"/>
    <w:rsid w:val="00112748"/>
    <w:rsid w:val="001137CC"/>
    <w:rsid w:val="00132054"/>
    <w:rsid w:val="00171AFC"/>
    <w:rsid w:val="00174F29"/>
    <w:rsid w:val="00186A12"/>
    <w:rsid w:val="001B3621"/>
    <w:rsid w:val="001C223D"/>
    <w:rsid w:val="001C4D6B"/>
    <w:rsid w:val="001C5A28"/>
    <w:rsid w:val="001D17EC"/>
    <w:rsid w:val="001E03A8"/>
    <w:rsid w:val="001F510A"/>
    <w:rsid w:val="002028EB"/>
    <w:rsid w:val="00206C8E"/>
    <w:rsid w:val="002306F1"/>
    <w:rsid w:val="00232263"/>
    <w:rsid w:val="00236C07"/>
    <w:rsid w:val="00241843"/>
    <w:rsid w:val="00256740"/>
    <w:rsid w:val="00266B5D"/>
    <w:rsid w:val="00270137"/>
    <w:rsid w:val="002717FD"/>
    <w:rsid w:val="00275535"/>
    <w:rsid w:val="00292730"/>
    <w:rsid w:val="0029463D"/>
    <w:rsid w:val="002A4392"/>
    <w:rsid w:val="002A4576"/>
    <w:rsid w:val="002A7820"/>
    <w:rsid w:val="002E2F29"/>
    <w:rsid w:val="002F232D"/>
    <w:rsid w:val="00301BD7"/>
    <w:rsid w:val="00305BC2"/>
    <w:rsid w:val="00307B87"/>
    <w:rsid w:val="00310564"/>
    <w:rsid w:val="0031526F"/>
    <w:rsid w:val="00370C1A"/>
    <w:rsid w:val="00375EBB"/>
    <w:rsid w:val="00377DF4"/>
    <w:rsid w:val="003908C3"/>
    <w:rsid w:val="003A6EE2"/>
    <w:rsid w:val="003B1CF7"/>
    <w:rsid w:val="003B788C"/>
    <w:rsid w:val="003E0232"/>
    <w:rsid w:val="003E04B0"/>
    <w:rsid w:val="003E6DF6"/>
    <w:rsid w:val="004179AF"/>
    <w:rsid w:val="00421056"/>
    <w:rsid w:val="00421B85"/>
    <w:rsid w:val="00446E59"/>
    <w:rsid w:val="00453888"/>
    <w:rsid w:val="00496FF9"/>
    <w:rsid w:val="004A6338"/>
    <w:rsid w:val="004B0817"/>
    <w:rsid w:val="004C25C0"/>
    <w:rsid w:val="004C7C63"/>
    <w:rsid w:val="004D3D87"/>
    <w:rsid w:val="004D55F8"/>
    <w:rsid w:val="004F037D"/>
    <w:rsid w:val="005037EF"/>
    <w:rsid w:val="00504F42"/>
    <w:rsid w:val="0051479C"/>
    <w:rsid w:val="00514E9E"/>
    <w:rsid w:val="00521693"/>
    <w:rsid w:val="00526231"/>
    <w:rsid w:val="00526336"/>
    <w:rsid w:val="005361CE"/>
    <w:rsid w:val="00544C69"/>
    <w:rsid w:val="0055405A"/>
    <w:rsid w:val="00560B60"/>
    <w:rsid w:val="005644DF"/>
    <w:rsid w:val="005661DE"/>
    <w:rsid w:val="00566331"/>
    <w:rsid w:val="005707EF"/>
    <w:rsid w:val="005741BA"/>
    <w:rsid w:val="005A5436"/>
    <w:rsid w:val="005C5A78"/>
    <w:rsid w:val="005C5A99"/>
    <w:rsid w:val="005C77CE"/>
    <w:rsid w:val="005E2851"/>
    <w:rsid w:val="005F0221"/>
    <w:rsid w:val="005F4013"/>
    <w:rsid w:val="00604714"/>
    <w:rsid w:val="00625BD9"/>
    <w:rsid w:val="0063131D"/>
    <w:rsid w:val="00632FC2"/>
    <w:rsid w:val="0064642D"/>
    <w:rsid w:val="00656DD9"/>
    <w:rsid w:val="00661672"/>
    <w:rsid w:val="00664994"/>
    <w:rsid w:val="006972BC"/>
    <w:rsid w:val="00697A25"/>
    <w:rsid w:val="006A261F"/>
    <w:rsid w:val="006B2397"/>
    <w:rsid w:val="006B5658"/>
    <w:rsid w:val="006C21D8"/>
    <w:rsid w:val="006D13D1"/>
    <w:rsid w:val="006D3E6A"/>
    <w:rsid w:val="006D4A64"/>
    <w:rsid w:val="006D6786"/>
    <w:rsid w:val="006E1CCA"/>
    <w:rsid w:val="006F295A"/>
    <w:rsid w:val="006F6277"/>
    <w:rsid w:val="00703F27"/>
    <w:rsid w:val="00715A0D"/>
    <w:rsid w:val="00732504"/>
    <w:rsid w:val="00732D6C"/>
    <w:rsid w:val="00732DFB"/>
    <w:rsid w:val="007331F2"/>
    <w:rsid w:val="0073417B"/>
    <w:rsid w:val="00745BA3"/>
    <w:rsid w:val="00750BF5"/>
    <w:rsid w:val="007611B5"/>
    <w:rsid w:val="007648B3"/>
    <w:rsid w:val="00773684"/>
    <w:rsid w:val="00792B7A"/>
    <w:rsid w:val="00793805"/>
    <w:rsid w:val="00795E4E"/>
    <w:rsid w:val="007976E2"/>
    <w:rsid w:val="007A17FB"/>
    <w:rsid w:val="007A70DD"/>
    <w:rsid w:val="007C0470"/>
    <w:rsid w:val="007C3BDE"/>
    <w:rsid w:val="007D2449"/>
    <w:rsid w:val="007E6CD0"/>
    <w:rsid w:val="007F4251"/>
    <w:rsid w:val="007F6FF2"/>
    <w:rsid w:val="00814A7B"/>
    <w:rsid w:val="00822F01"/>
    <w:rsid w:val="008230B3"/>
    <w:rsid w:val="00823945"/>
    <w:rsid w:val="00824533"/>
    <w:rsid w:val="00825243"/>
    <w:rsid w:val="00830254"/>
    <w:rsid w:val="0083498F"/>
    <w:rsid w:val="00841FA7"/>
    <w:rsid w:val="00847CD0"/>
    <w:rsid w:val="00864789"/>
    <w:rsid w:val="00871B1E"/>
    <w:rsid w:val="00871F28"/>
    <w:rsid w:val="0088027D"/>
    <w:rsid w:val="008907C8"/>
    <w:rsid w:val="0089728D"/>
    <w:rsid w:val="008A254A"/>
    <w:rsid w:val="008B3BEF"/>
    <w:rsid w:val="008B478F"/>
    <w:rsid w:val="008C1BA3"/>
    <w:rsid w:val="008D2D0F"/>
    <w:rsid w:val="008D7872"/>
    <w:rsid w:val="008E30F3"/>
    <w:rsid w:val="008E7E9E"/>
    <w:rsid w:val="00900DD9"/>
    <w:rsid w:val="00912661"/>
    <w:rsid w:val="0091507A"/>
    <w:rsid w:val="009469E8"/>
    <w:rsid w:val="00952D93"/>
    <w:rsid w:val="00970E50"/>
    <w:rsid w:val="0097769E"/>
    <w:rsid w:val="009862E5"/>
    <w:rsid w:val="009B08B0"/>
    <w:rsid w:val="009B7095"/>
    <w:rsid w:val="009C0BD1"/>
    <w:rsid w:val="009E4DDE"/>
    <w:rsid w:val="009E5F05"/>
    <w:rsid w:val="009F4BC3"/>
    <w:rsid w:val="00A143AB"/>
    <w:rsid w:val="00A2037C"/>
    <w:rsid w:val="00A2582A"/>
    <w:rsid w:val="00A342EA"/>
    <w:rsid w:val="00A344BB"/>
    <w:rsid w:val="00A34753"/>
    <w:rsid w:val="00A3564D"/>
    <w:rsid w:val="00A36BD7"/>
    <w:rsid w:val="00A50921"/>
    <w:rsid w:val="00A6084A"/>
    <w:rsid w:val="00A60AC7"/>
    <w:rsid w:val="00A61A71"/>
    <w:rsid w:val="00A62D20"/>
    <w:rsid w:val="00A630DC"/>
    <w:rsid w:val="00A82D14"/>
    <w:rsid w:val="00A87DAC"/>
    <w:rsid w:val="00A961E0"/>
    <w:rsid w:val="00A96697"/>
    <w:rsid w:val="00A96F9E"/>
    <w:rsid w:val="00AA0246"/>
    <w:rsid w:val="00AA4FE4"/>
    <w:rsid w:val="00AA696F"/>
    <w:rsid w:val="00AC180A"/>
    <w:rsid w:val="00AC327B"/>
    <w:rsid w:val="00AC4E56"/>
    <w:rsid w:val="00AC6F5E"/>
    <w:rsid w:val="00B02AE6"/>
    <w:rsid w:val="00B21281"/>
    <w:rsid w:val="00B23336"/>
    <w:rsid w:val="00B27D98"/>
    <w:rsid w:val="00B31699"/>
    <w:rsid w:val="00B35E2F"/>
    <w:rsid w:val="00B423BC"/>
    <w:rsid w:val="00B4305D"/>
    <w:rsid w:val="00B52F32"/>
    <w:rsid w:val="00B57D0F"/>
    <w:rsid w:val="00B6305A"/>
    <w:rsid w:val="00B77185"/>
    <w:rsid w:val="00B804A8"/>
    <w:rsid w:val="00B83BFD"/>
    <w:rsid w:val="00B921ED"/>
    <w:rsid w:val="00B92DC7"/>
    <w:rsid w:val="00B9787A"/>
    <w:rsid w:val="00BB6FE6"/>
    <w:rsid w:val="00BC152C"/>
    <w:rsid w:val="00BE3A8C"/>
    <w:rsid w:val="00BE64DE"/>
    <w:rsid w:val="00BF1D15"/>
    <w:rsid w:val="00C00395"/>
    <w:rsid w:val="00C024C3"/>
    <w:rsid w:val="00C0288C"/>
    <w:rsid w:val="00C07A03"/>
    <w:rsid w:val="00C102D2"/>
    <w:rsid w:val="00C126F5"/>
    <w:rsid w:val="00C163F4"/>
    <w:rsid w:val="00C258F0"/>
    <w:rsid w:val="00C33346"/>
    <w:rsid w:val="00C34799"/>
    <w:rsid w:val="00C3479F"/>
    <w:rsid w:val="00C47D73"/>
    <w:rsid w:val="00C56E0C"/>
    <w:rsid w:val="00C61661"/>
    <w:rsid w:val="00C714FA"/>
    <w:rsid w:val="00C745AB"/>
    <w:rsid w:val="00C82F9A"/>
    <w:rsid w:val="00C9313C"/>
    <w:rsid w:val="00CA112A"/>
    <w:rsid w:val="00CA5FD9"/>
    <w:rsid w:val="00CA6B25"/>
    <w:rsid w:val="00CD1328"/>
    <w:rsid w:val="00CE6EBC"/>
    <w:rsid w:val="00CE7F79"/>
    <w:rsid w:val="00CF535A"/>
    <w:rsid w:val="00CF7753"/>
    <w:rsid w:val="00D013DF"/>
    <w:rsid w:val="00D05A12"/>
    <w:rsid w:val="00D05A1E"/>
    <w:rsid w:val="00D14DF4"/>
    <w:rsid w:val="00D340E8"/>
    <w:rsid w:val="00D40718"/>
    <w:rsid w:val="00D46E60"/>
    <w:rsid w:val="00D56EDC"/>
    <w:rsid w:val="00D622C8"/>
    <w:rsid w:val="00D675FE"/>
    <w:rsid w:val="00D75C45"/>
    <w:rsid w:val="00D83549"/>
    <w:rsid w:val="00D87014"/>
    <w:rsid w:val="00D956F3"/>
    <w:rsid w:val="00D95F8E"/>
    <w:rsid w:val="00DA3C96"/>
    <w:rsid w:val="00DA5F8C"/>
    <w:rsid w:val="00DA7C76"/>
    <w:rsid w:val="00DC3794"/>
    <w:rsid w:val="00DC609E"/>
    <w:rsid w:val="00DC7E22"/>
    <w:rsid w:val="00DD2F1A"/>
    <w:rsid w:val="00DD3F34"/>
    <w:rsid w:val="00DD5027"/>
    <w:rsid w:val="00DD68B4"/>
    <w:rsid w:val="00DD6CD5"/>
    <w:rsid w:val="00DE3F9A"/>
    <w:rsid w:val="00E10D98"/>
    <w:rsid w:val="00E129FD"/>
    <w:rsid w:val="00E16029"/>
    <w:rsid w:val="00E20929"/>
    <w:rsid w:val="00E368B1"/>
    <w:rsid w:val="00E521DF"/>
    <w:rsid w:val="00E56A26"/>
    <w:rsid w:val="00E61E83"/>
    <w:rsid w:val="00E7021C"/>
    <w:rsid w:val="00E9557C"/>
    <w:rsid w:val="00EA5539"/>
    <w:rsid w:val="00EE1377"/>
    <w:rsid w:val="00EE7C86"/>
    <w:rsid w:val="00F0521D"/>
    <w:rsid w:val="00F06C8B"/>
    <w:rsid w:val="00F30C82"/>
    <w:rsid w:val="00F31970"/>
    <w:rsid w:val="00F52E2F"/>
    <w:rsid w:val="00F55B6E"/>
    <w:rsid w:val="00F579C4"/>
    <w:rsid w:val="00F67A86"/>
    <w:rsid w:val="00F70F81"/>
    <w:rsid w:val="00F716A5"/>
    <w:rsid w:val="00F72123"/>
    <w:rsid w:val="00F8690B"/>
    <w:rsid w:val="00FC4D45"/>
    <w:rsid w:val="00FC4EBF"/>
    <w:rsid w:val="00FD6627"/>
    <w:rsid w:val="00FE2E81"/>
    <w:rsid w:val="00FE6374"/>
    <w:rsid w:val="00FF71AA"/>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326F"/>
  <w15:chartTrackingRefBased/>
  <w15:docId w15:val="{35E5715B-7600-48F0-A66B-BF7EE7C5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504"/>
    <w:pPr>
      <w:ind w:left="720"/>
      <w:contextualSpacing/>
    </w:pPr>
  </w:style>
  <w:style w:type="character" w:styleId="Hyperlink">
    <w:name w:val="Hyperlink"/>
    <w:basedOn w:val="DefaultParagraphFont"/>
    <w:uiPriority w:val="99"/>
    <w:unhideWhenUsed/>
    <w:rsid w:val="00001401"/>
    <w:rPr>
      <w:color w:val="0563C1" w:themeColor="hyperlink"/>
      <w:u w:val="single"/>
    </w:rPr>
  </w:style>
  <w:style w:type="character" w:styleId="UnresolvedMention">
    <w:name w:val="Unresolved Mention"/>
    <w:basedOn w:val="DefaultParagraphFont"/>
    <w:uiPriority w:val="99"/>
    <w:semiHidden/>
    <w:unhideWhenUsed/>
    <w:rsid w:val="00001401"/>
    <w:rPr>
      <w:color w:val="605E5C"/>
      <w:shd w:val="clear" w:color="auto" w:fill="E1DFDD"/>
    </w:rPr>
  </w:style>
  <w:style w:type="paragraph" w:styleId="Caption">
    <w:name w:val="caption"/>
    <w:basedOn w:val="Normal"/>
    <w:next w:val="Normal"/>
    <w:uiPriority w:val="35"/>
    <w:unhideWhenUsed/>
    <w:qFormat/>
    <w:rsid w:val="00D013DF"/>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31F05"/>
    <w:rPr>
      <w:color w:val="954F72" w:themeColor="followedHyperlink"/>
      <w:u w:val="single"/>
    </w:rPr>
  </w:style>
  <w:style w:type="paragraph" w:customStyle="1" w:styleId="MTDisplayEquation">
    <w:name w:val="MTDisplayEquation"/>
    <w:basedOn w:val="Normal"/>
    <w:next w:val="Normal"/>
    <w:link w:val="MTDisplayEquationChar"/>
    <w:rsid w:val="00CA112A"/>
    <w:pPr>
      <w:tabs>
        <w:tab w:val="center" w:pos="4700"/>
        <w:tab w:val="right" w:pos="9400"/>
      </w:tabs>
      <w:spacing w:beforeLines="26" w:before="62" w:after="60"/>
      <w:ind w:firstLine="709"/>
    </w:pPr>
    <w:rPr>
      <w:rFonts w:ascii="Times New Roman" w:hAnsi="Times New Roman" w:cs="Times New Roman"/>
      <w:sz w:val="26"/>
      <w:szCs w:val="26"/>
      <w:lang w:val="en-150"/>
    </w:rPr>
  </w:style>
  <w:style w:type="character" w:customStyle="1" w:styleId="MTDisplayEquationChar">
    <w:name w:val="MTDisplayEquation Char"/>
    <w:basedOn w:val="DefaultParagraphFont"/>
    <w:link w:val="MTDisplayEquation"/>
    <w:rsid w:val="00CA112A"/>
    <w:rPr>
      <w:rFonts w:ascii="Times New Roman" w:hAnsi="Times New Roman" w:cs="Times New Roman"/>
      <w:sz w:val="26"/>
      <w:szCs w:val="26"/>
      <w:lang w:val="en-150"/>
    </w:rPr>
  </w:style>
  <w:style w:type="character" w:styleId="PlaceholderText">
    <w:name w:val="Placeholder Text"/>
    <w:basedOn w:val="DefaultParagraphFont"/>
    <w:uiPriority w:val="99"/>
    <w:semiHidden/>
    <w:rsid w:val="00CA112A"/>
    <w:rPr>
      <w:color w:val="808080"/>
    </w:rPr>
  </w:style>
  <w:style w:type="character" w:customStyle="1" w:styleId="mwe-math-mathml-inline">
    <w:name w:val="mwe-math-mathml-inline"/>
    <w:basedOn w:val="DefaultParagraphFont"/>
    <w:rsid w:val="00C9313C"/>
  </w:style>
  <w:style w:type="paragraph" w:styleId="Header">
    <w:name w:val="header"/>
    <w:basedOn w:val="Normal"/>
    <w:link w:val="HeaderChar"/>
    <w:uiPriority w:val="99"/>
    <w:unhideWhenUsed/>
    <w:rsid w:val="003B1CF7"/>
    <w:pPr>
      <w:tabs>
        <w:tab w:val="center" w:pos="4844"/>
        <w:tab w:val="right" w:pos="9689"/>
      </w:tabs>
      <w:spacing w:after="0" w:line="240" w:lineRule="auto"/>
    </w:pPr>
  </w:style>
  <w:style w:type="character" w:customStyle="1" w:styleId="HeaderChar">
    <w:name w:val="Header Char"/>
    <w:basedOn w:val="DefaultParagraphFont"/>
    <w:link w:val="Header"/>
    <w:uiPriority w:val="99"/>
    <w:rsid w:val="003B1CF7"/>
  </w:style>
  <w:style w:type="paragraph" w:styleId="Footer">
    <w:name w:val="footer"/>
    <w:basedOn w:val="Normal"/>
    <w:link w:val="FooterChar"/>
    <w:uiPriority w:val="99"/>
    <w:unhideWhenUsed/>
    <w:rsid w:val="003B1CF7"/>
    <w:pPr>
      <w:tabs>
        <w:tab w:val="center" w:pos="4844"/>
        <w:tab w:val="right" w:pos="9689"/>
      </w:tabs>
      <w:spacing w:after="0" w:line="240" w:lineRule="auto"/>
    </w:pPr>
  </w:style>
  <w:style w:type="character" w:customStyle="1" w:styleId="FooterChar">
    <w:name w:val="Footer Char"/>
    <w:basedOn w:val="DefaultParagraphFont"/>
    <w:link w:val="Footer"/>
    <w:uiPriority w:val="99"/>
    <w:rsid w:val="003B1CF7"/>
  </w:style>
  <w:style w:type="table" w:styleId="TableGrid">
    <w:name w:val="Table Grid"/>
    <w:basedOn w:val="TableNormal"/>
    <w:uiPriority w:val="39"/>
    <w:rsid w:val="0073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0500">
      <w:bodyDiv w:val="1"/>
      <w:marLeft w:val="0"/>
      <w:marRight w:val="0"/>
      <w:marTop w:val="0"/>
      <w:marBottom w:val="0"/>
      <w:divBdr>
        <w:top w:val="none" w:sz="0" w:space="0" w:color="auto"/>
        <w:left w:val="none" w:sz="0" w:space="0" w:color="auto"/>
        <w:bottom w:val="none" w:sz="0" w:space="0" w:color="auto"/>
        <w:right w:val="none" w:sz="0" w:space="0" w:color="auto"/>
      </w:divBdr>
    </w:div>
    <w:div w:id="1391539953">
      <w:bodyDiv w:val="1"/>
      <w:marLeft w:val="0"/>
      <w:marRight w:val="0"/>
      <w:marTop w:val="0"/>
      <w:marBottom w:val="0"/>
      <w:divBdr>
        <w:top w:val="none" w:sz="0" w:space="0" w:color="auto"/>
        <w:left w:val="none" w:sz="0" w:space="0" w:color="auto"/>
        <w:bottom w:val="none" w:sz="0" w:space="0" w:color="auto"/>
        <w:right w:val="none" w:sz="0" w:space="0" w:color="auto"/>
      </w:divBdr>
    </w:div>
    <w:div w:id="1606881282">
      <w:bodyDiv w:val="1"/>
      <w:marLeft w:val="0"/>
      <w:marRight w:val="0"/>
      <w:marTop w:val="0"/>
      <w:marBottom w:val="0"/>
      <w:divBdr>
        <w:top w:val="none" w:sz="0" w:space="0" w:color="auto"/>
        <w:left w:val="none" w:sz="0" w:space="0" w:color="auto"/>
        <w:bottom w:val="none" w:sz="0" w:space="0" w:color="auto"/>
        <w:right w:val="none" w:sz="0" w:space="0" w:color="auto"/>
      </w:divBdr>
    </w:div>
    <w:div w:id="19468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researchgate.net/publication/228611227_The_Effect_of_Malicious_Traffic_on_the_Network"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hyperlink" Target="https://ieeexplore.ieee.org/book/982085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ieeexplore.ieee.org/document/4561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ieeexplore.ieee.org/document/60059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ieeexplore.ieee.org/document/5437681"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arxiv.org/abs/1606.0158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emerald.com/insight/content/doi/10.1108/10650740810921484/full/html" TargetMode="External"/><Relationship Id="rId30" Type="http://schemas.openxmlformats.org/officeDocument/2006/relationships/hyperlink" Target="https://content.iospress.com/articles/intelligent-decision-technologies/idt0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299D-0EBC-4460-91C3-BEF348B3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14</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103</cp:revision>
  <cp:lastPrinted>2023-05-29T00:53:00Z</cp:lastPrinted>
  <dcterms:created xsi:type="dcterms:W3CDTF">2023-05-26T19:18:00Z</dcterms:created>
  <dcterms:modified xsi:type="dcterms:W3CDTF">2023-06-29T04:13:00Z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