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7ECA3" w14:textId="5167EEC0" w:rsidR="001202F1" w:rsidRPr="00741043" w:rsidRDefault="00E83B04">
      <w:pPr>
        <w:jc w:val="right"/>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en-US"/>
        </w:rPr>
        <w:t>UDC</w:t>
      </w:r>
      <w:r w:rsidR="005B0A1C" w:rsidRPr="00741043">
        <w:rPr>
          <w:rFonts w:ascii="Times New Roman" w:eastAsia="Times New Roman" w:hAnsi="Times New Roman" w:cs="Times New Roman"/>
          <w:b/>
          <w:sz w:val="28"/>
          <w:szCs w:val="28"/>
          <w:lang w:val="uk-UA"/>
        </w:rPr>
        <w:t xml:space="preserve"> 004.94</w:t>
      </w:r>
    </w:p>
    <w:p w14:paraId="7E6DEB99" w14:textId="77777777" w:rsidR="001202F1" w:rsidRPr="00741043" w:rsidRDefault="001202F1">
      <w:pPr>
        <w:jc w:val="center"/>
        <w:rPr>
          <w:rFonts w:ascii="Times New Roman" w:eastAsia="Times New Roman" w:hAnsi="Times New Roman" w:cs="Times New Roman"/>
          <w:b/>
          <w:sz w:val="28"/>
          <w:szCs w:val="28"/>
          <w:lang w:val="uk-UA"/>
        </w:rPr>
      </w:pPr>
    </w:p>
    <w:p w14:paraId="59F44A3C" w14:textId="77777777" w:rsidR="001202F1" w:rsidRPr="00741043" w:rsidRDefault="005B0A1C">
      <w:pPr>
        <w:jc w:val="center"/>
        <w:rPr>
          <w:rFonts w:ascii="Times New Roman" w:eastAsia="Times New Roman" w:hAnsi="Times New Roman" w:cs="Times New Roman"/>
          <w:b/>
          <w:sz w:val="28"/>
          <w:szCs w:val="28"/>
          <w:lang w:val="uk-UA"/>
        </w:rPr>
      </w:pPr>
      <w:r w:rsidRPr="00741043">
        <w:rPr>
          <w:rFonts w:ascii="Times New Roman" w:eastAsia="Times New Roman" w:hAnsi="Times New Roman" w:cs="Times New Roman"/>
          <w:b/>
          <w:sz w:val="28"/>
          <w:szCs w:val="28"/>
          <w:lang w:val="uk-UA"/>
        </w:rPr>
        <w:t>Віталій Омельченко, Олександр Ролік</w:t>
      </w:r>
    </w:p>
    <w:p w14:paraId="0BD0D12B" w14:textId="77777777" w:rsidR="001202F1" w:rsidRPr="00741043" w:rsidRDefault="005B0A1C">
      <w:pPr>
        <w:jc w:val="center"/>
        <w:rPr>
          <w:rFonts w:ascii="Times New Roman" w:eastAsia="Times New Roman" w:hAnsi="Times New Roman" w:cs="Times New Roman"/>
          <w:i/>
          <w:sz w:val="28"/>
          <w:szCs w:val="28"/>
          <w:lang w:val="uk-UA"/>
        </w:rPr>
      </w:pPr>
      <w:r w:rsidRPr="00741043">
        <w:rPr>
          <w:rFonts w:ascii="Times New Roman" w:eastAsia="Times New Roman" w:hAnsi="Times New Roman" w:cs="Times New Roman"/>
          <w:sz w:val="28"/>
          <w:szCs w:val="28"/>
          <w:lang w:val="uk-UA"/>
        </w:rPr>
        <w:t>FORECASTING-AT-SCALE АЛГОРИТМИ ДЛЯ ПЕРЕДБАЧЕННЯ НАВАНТАЖЕНЬ В КЛАСТЕРІ</w:t>
      </w:r>
    </w:p>
    <w:p w14:paraId="64F50B47" w14:textId="77777777" w:rsidR="001202F1" w:rsidRPr="00741043" w:rsidRDefault="001202F1">
      <w:pPr>
        <w:jc w:val="center"/>
        <w:rPr>
          <w:rFonts w:ascii="Times New Roman" w:eastAsia="Times New Roman" w:hAnsi="Times New Roman" w:cs="Times New Roman"/>
          <w:i/>
          <w:sz w:val="28"/>
          <w:szCs w:val="28"/>
          <w:lang w:val="uk-UA"/>
        </w:rPr>
      </w:pPr>
    </w:p>
    <w:p w14:paraId="27BE8686" w14:textId="77777777" w:rsidR="001202F1" w:rsidRPr="00741043" w:rsidRDefault="005B0A1C">
      <w:pPr>
        <w:jc w:val="center"/>
        <w:rPr>
          <w:rFonts w:ascii="Times New Roman" w:eastAsia="Times New Roman" w:hAnsi="Times New Roman" w:cs="Times New Roman"/>
          <w:b/>
          <w:sz w:val="28"/>
          <w:szCs w:val="28"/>
          <w:lang w:val="uk-UA"/>
        </w:rPr>
      </w:pPr>
      <w:r w:rsidRPr="00741043">
        <w:rPr>
          <w:rFonts w:ascii="Times New Roman" w:eastAsia="Times New Roman" w:hAnsi="Times New Roman" w:cs="Times New Roman"/>
          <w:b/>
          <w:sz w:val="28"/>
          <w:szCs w:val="28"/>
          <w:lang w:val="uk-UA"/>
        </w:rPr>
        <w:t>Vitalii Omelchenko, Oleksandr Rolik</w:t>
      </w:r>
    </w:p>
    <w:p w14:paraId="533B9374" w14:textId="77777777" w:rsidR="001202F1" w:rsidRPr="00741043" w:rsidRDefault="005B0A1C">
      <w:pPr>
        <w:jc w:val="center"/>
        <w:rPr>
          <w:rFonts w:ascii="Times New Roman" w:eastAsia="Times New Roman" w:hAnsi="Times New Roman" w:cs="Times New Roman"/>
          <w:sz w:val="28"/>
          <w:szCs w:val="28"/>
          <w:lang w:val="uk-UA"/>
        </w:rPr>
      </w:pPr>
      <w:r w:rsidRPr="00741043">
        <w:rPr>
          <w:rFonts w:ascii="Times New Roman" w:eastAsia="Times New Roman" w:hAnsi="Times New Roman" w:cs="Times New Roman"/>
          <w:sz w:val="28"/>
          <w:szCs w:val="28"/>
          <w:lang w:val="uk-UA"/>
        </w:rPr>
        <w:t>FORECASTING-AT-SCALE ALGORITHMS FOR PREDICTION CLUSTER WORKLOAD</w:t>
      </w:r>
    </w:p>
    <w:p w14:paraId="2F949BA3" w14:textId="77777777" w:rsidR="001202F1" w:rsidRPr="00741043" w:rsidRDefault="001202F1">
      <w:pPr>
        <w:jc w:val="center"/>
        <w:rPr>
          <w:rFonts w:ascii="Times New Roman" w:eastAsia="Times New Roman" w:hAnsi="Times New Roman" w:cs="Times New Roman"/>
          <w:sz w:val="28"/>
          <w:szCs w:val="28"/>
          <w:lang w:val="uk-UA"/>
        </w:rPr>
      </w:pPr>
    </w:p>
    <w:p w14:paraId="73239587" w14:textId="77777777" w:rsidR="001202F1" w:rsidRPr="00741043" w:rsidRDefault="005B0A1C">
      <w:pPr>
        <w:ind w:firstLine="720"/>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sz w:val="28"/>
          <w:szCs w:val="28"/>
          <w:lang w:val="uk-UA"/>
        </w:rPr>
        <w:t>У статті розглядається питання передбачення робочих навантажень в кластері для застосування в проактивному масштабуванні обчислювальних ресурсів. Розглядаються forecasting</w:t>
      </w:r>
      <w:bookmarkStart w:id="0" w:name="_GoBack"/>
      <w:bookmarkEnd w:id="0"/>
      <w:r w:rsidRPr="00741043">
        <w:rPr>
          <w:rFonts w:ascii="Times New Roman" w:eastAsia="Times New Roman" w:hAnsi="Times New Roman" w:cs="Times New Roman"/>
          <w:sz w:val="28"/>
          <w:szCs w:val="28"/>
          <w:lang w:val="uk-UA"/>
        </w:rPr>
        <w:t xml:space="preserve">-at-scale алгоритми Prophet та Greykite для передбачення часових рядів, оцінюється їх точність та універсальність. </w:t>
      </w:r>
    </w:p>
    <w:p w14:paraId="372C49AA" w14:textId="728363E6" w:rsidR="001202F1" w:rsidRPr="00741043" w:rsidRDefault="005B0A1C">
      <w:pPr>
        <w:ind w:firstLine="720"/>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sz w:val="28"/>
          <w:szCs w:val="28"/>
          <w:lang w:val="uk-UA"/>
        </w:rPr>
        <w:t xml:space="preserve">Ключові слова: управління ресурсами, проактивне масштабування, Kubernetes,  автоматичне масштабування, Prophet, Greykite. Рис.: 4. Табл.: 1. Бібл.: </w:t>
      </w:r>
      <w:r w:rsidR="00021796">
        <w:rPr>
          <w:rFonts w:ascii="Times New Roman" w:eastAsia="Times New Roman" w:hAnsi="Times New Roman" w:cs="Times New Roman"/>
          <w:sz w:val="28"/>
          <w:szCs w:val="28"/>
          <w:lang w:val="en-US"/>
        </w:rPr>
        <w:t>10</w:t>
      </w:r>
      <w:r w:rsidRPr="00741043">
        <w:rPr>
          <w:rFonts w:ascii="Times New Roman" w:eastAsia="Times New Roman" w:hAnsi="Times New Roman" w:cs="Times New Roman"/>
          <w:sz w:val="28"/>
          <w:szCs w:val="28"/>
          <w:lang w:val="uk-UA"/>
        </w:rPr>
        <w:t>.</w:t>
      </w:r>
    </w:p>
    <w:p w14:paraId="3912CEB5" w14:textId="77777777" w:rsidR="001202F1" w:rsidRPr="00741043" w:rsidRDefault="001202F1">
      <w:pPr>
        <w:ind w:firstLine="720"/>
        <w:jc w:val="both"/>
        <w:rPr>
          <w:rFonts w:ascii="Times New Roman" w:eastAsia="Times New Roman" w:hAnsi="Times New Roman" w:cs="Times New Roman"/>
          <w:sz w:val="28"/>
          <w:szCs w:val="28"/>
          <w:lang w:val="uk-UA"/>
        </w:rPr>
      </w:pPr>
    </w:p>
    <w:p w14:paraId="2190C854" w14:textId="77777777" w:rsidR="001202F1" w:rsidRPr="00741043" w:rsidRDefault="005B0A1C">
      <w:pPr>
        <w:ind w:firstLine="720"/>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sz w:val="28"/>
          <w:szCs w:val="28"/>
          <w:lang w:val="uk-UA"/>
        </w:rPr>
        <w:t xml:space="preserve">The paper deals with the issue of predicting workloads </w:t>
      </w:r>
      <w:proofErr w:type="spellStart"/>
      <w:r w:rsidRPr="00741043">
        <w:rPr>
          <w:rFonts w:ascii="Times New Roman" w:eastAsia="Times New Roman" w:hAnsi="Times New Roman" w:cs="Times New Roman"/>
          <w:sz w:val="28"/>
          <w:szCs w:val="28"/>
          <w:lang w:val="uk-UA"/>
        </w:rPr>
        <w:t>in</w:t>
      </w:r>
      <w:proofErr w:type="spellEnd"/>
      <w:r w:rsidRPr="00741043">
        <w:rPr>
          <w:rFonts w:ascii="Times New Roman" w:eastAsia="Times New Roman" w:hAnsi="Times New Roman" w:cs="Times New Roman"/>
          <w:sz w:val="28"/>
          <w:szCs w:val="28"/>
          <w:lang w:val="uk-UA"/>
        </w:rPr>
        <w:t xml:space="preserve"> a </w:t>
      </w:r>
      <w:proofErr w:type="spellStart"/>
      <w:r w:rsidRPr="00741043">
        <w:rPr>
          <w:rFonts w:ascii="Times New Roman" w:eastAsia="Times New Roman" w:hAnsi="Times New Roman" w:cs="Times New Roman"/>
          <w:sz w:val="28"/>
          <w:szCs w:val="28"/>
          <w:lang w:val="uk-UA"/>
        </w:rPr>
        <w:t>cluster</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to</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use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in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proactive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scaling</w:t>
      </w:r>
      <w:proofErr w:type="spellEnd"/>
      <w:r w:rsidRPr="00741043">
        <w:rPr>
          <w:rFonts w:ascii="Times New Roman" w:eastAsia="Times New Roman" w:hAnsi="Times New Roman" w:cs="Times New Roman"/>
          <w:sz w:val="28"/>
          <w:szCs w:val="28"/>
          <w:lang w:val="uk-UA"/>
        </w:rPr>
        <w:t xml:space="preserve"> of </w:t>
      </w:r>
      <w:proofErr w:type="spellStart"/>
      <w:r w:rsidRPr="00741043">
        <w:rPr>
          <w:rFonts w:ascii="Times New Roman" w:eastAsia="Times New Roman" w:hAnsi="Times New Roman" w:cs="Times New Roman"/>
          <w:sz w:val="28"/>
          <w:szCs w:val="28"/>
          <w:lang w:val="uk-UA"/>
        </w:rPr>
        <w:t>computing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resources</w:t>
      </w:r>
      <w:proofErr w:type="spellEnd"/>
      <w:r w:rsidRPr="00741043">
        <w:rPr>
          <w:rFonts w:ascii="Times New Roman" w:eastAsia="Times New Roman" w:hAnsi="Times New Roman" w:cs="Times New Roman"/>
          <w:sz w:val="28"/>
          <w:szCs w:val="28"/>
          <w:lang w:val="uk-UA"/>
        </w:rPr>
        <w:t xml:space="preserve">. Forecasting-at-scale </w:t>
      </w:r>
      <w:proofErr w:type="spellStart"/>
      <w:r w:rsidRPr="00741043">
        <w:rPr>
          <w:rFonts w:ascii="Times New Roman" w:eastAsia="Times New Roman" w:hAnsi="Times New Roman" w:cs="Times New Roman"/>
          <w:sz w:val="28"/>
          <w:szCs w:val="28"/>
          <w:lang w:val="uk-UA"/>
        </w:rPr>
        <w:t>algorithms</w:t>
      </w:r>
      <w:proofErr w:type="spellEnd"/>
      <w:r w:rsidRPr="00741043">
        <w:rPr>
          <w:rFonts w:ascii="Times New Roman" w:eastAsia="Times New Roman" w:hAnsi="Times New Roman" w:cs="Times New Roman"/>
          <w:sz w:val="28"/>
          <w:szCs w:val="28"/>
          <w:lang w:val="uk-UA"/>
        </w:rPr>
        <w:t xml:space="preserve"> Prophet </w:t>
      </w:r>
      <w:proofErr w:type="spellStart"/>
      <w:r w:rsidRPr="00741043">
        <w:rPr>
          <w:rFonts w:ascii="Times New Roman" w:eastAsia="Times New Roman" w:hAnsi="Times New Roman" w:cs="Times New Roman"/>
          <w:sz w:val="28"/>
          <w:szCs w:val="28"/>
          <w:lang w:val="uk-UA"/>
        </w:rPr>
        <w:t>and</w:t>
      </w:r>
      <w:proofErr w:type="spellEnd"/>
      <w:r w:rsidRPr="00741043">
        <w:rPr>
          <w:rFonts w:ascii="Times New Roman" w:eastAsia="Times New Roman" w:hAnsi="Times New Roman" w:cs="Times New Roman"/>
          <w:sz w:val="28"/>
          <w:szCs w:val="28"/>
          <w:lang w:val="uk-UA"/>
        </w:rPr>
        <w:t xml:space="preserve"> Greykite </w:t>
      </w:r>
      <w:proofErr w:type="spellStart"/>
      <w:r w:rsidRPr="00741043">
        <w:rPr>
          <w:rFonts w:ascii="Times New Roman" w:eastAsia="Times New Roman" w:hAnsi="Times New Roman" w:cs="Times New Roman"/>
          <w:sz w:val="28"/>
          <w:szCs w:val="28"/>
          <w:lang w:val="uk-UA"/>
        </w:rPr>
        <w:t>for</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forecasting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time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series</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are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considered</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their</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accuracy</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and</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universality</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are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evaluated</w:t>
      </w:r>
      <w:proofErr w:type="spellEnd"/>
      <w:r w:rsidRPr="00741043">
        <w:rPr>
          <w:rFonts w:ascii="Times New Roman" w:eastAsia="Times New Roman" w:hAnsi="Times New Roman" w:cs="Times New Roman"/>
          <w:sz w:val="28"/>
          <w:szCs w:val="28"/>
          <w:lang w:val="uk-UA"/>
        </w:rPr>
        <w:t>.</w:t>
      </w:r>
    </w:p>
    <w:p w14:paraId="4A61F86F" w14:textId="1E563B66" w:rsidR="001202F1" w:rsidRPr="00741043" w:rsidRDefault="005B0A1C">
      <w:pPr>
        <w:ind w:firstLine="720"/>
        <w:jc w:val="both"/>
        <w:rPr>
          <w:rFonts w:ascii="Times New Roman" w:eastAsia="Times New Roman" w:hAnsi="Times New Roman" w:cs="Times New Roman"/>
          <w:color w:val="FF0000"/>
          <w:sz w:val="28"/>
          <w:szCs w:val="28"/>
          <w:lang w:val="uk-UA"/>
        </w:rPr>
      </w:pPr>
      <w:proofErr w:type="spellStart"/>
      <w:r w:rsidRPr="00741043">
        <w:rPr>
          <w:rFonts w:ascii="Times New Roman" w:eastAsia="Times New Roman" w:hAnsi="Times New Roman" w:cs="Times New Roman"/>
          <w:sz w:val="28"/>
          <w:szCs w:val="28"/>
          <w:lang w:val="uk-UA"/>
        </w:rPr>
        <w:t>Keywords</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resource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management</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proactive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scaling</w:t>
      </w:r>
      <w:proofErr w:type="spellEnd"/>
      <w:r w:rsidRPr="00741043">
        <w:rPr>
          <w:rFonts w:ascii="Times New Roman" w:eastAsia="Times New Roman" w:hAnsi="Times New Roman" w:cs="Times New Roman"/>
          <w:sz w:val="28"/>
          <w:szCs w:val="28"/>
          <w:lang w:val="uk-UA"/>
        </w:rPr>
        <w:t xml:space="preserve">, Kubernetes, </w:t>
      </w:r>
      <w:proofErr w:type="spellStart"/>
      <w:r w:rsidRPr="00741043">
        <w:rPr>
          <w:rFonts w:ascii="Times New Roman" w:eastAsia="Times New Roman" w:hAnsi="Times New Roman" w:cs="Times New Roman"/>
          <w:sz w:val="28"/>
          <w:szCs w:val="28"/>
          <w:lang w:val="uk-UA"/>
        </w:rPr>
        <w:t>automatic</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scaling</w:t>
      </w:r>
      <w:proofErr w:type="spellEnd"/>
      <w:r w:rsidRPr="00741043">
        <w:rPr>
          <w:rFonts w:ascii="Times New Roman" w:eastAsia="Times New Roman" w:hAnsi="Times New Roman" w:cs="Times New Roman"/>
          <w:sz w:val="28"/>
          <w:szCs w:val="28"/>
          <w:lang w:val="uk-UA"/>
        </w:rPr>
        <w:t xml:space="preserve">, Prophet, Greykite. </w:t>
      </w:r>
      <w:proofErr w:type="spellStart"/>
      <w:r w:rsidRPr="00741043">
        <w:rPr>
          <w:rFonts w:ascii="Times New Roman" w:eastAsia="Times New Roman" w:hAnsi="Times New Roman" w:cs="Times New Roman"/>
          <w:sz w:val="28"/>
          <w:szCs w:val="28"/>
          <w:lang w:val="uk-UA"/>
        </w:rPr>
        <w:t>Fig</w:t>
      </w:r>
      <w:proofErr w:type="spellEnd"/>
      <w:r w:rsidRPr="00741043">
        <w:rPr>
          <w:rFonts w:ascii="Times New Roman" w:eastAsia="Times New Roman" w:hAnsi="Times New Roman" w:cs="Times New Roman"/>
          <w:sz w:val="28"/>
          <w:szCs w:val="28"/>
          <w:lang w:val="uk-UA"/>
        </w:rPr>
        <w:t xml:space="preserve">.: 4. </w:t>
      </w:r>
      <w:proofErr w:type="spellStart"/>
      <w:r w:rsidRPr="00741043">
        <w:rPr>
          <w:rFonts w:ascii="Times New Roman" w:eastAsia="Times New Roman" w:hAnsi="Times New Roman" w:cs="Times New Roman"/>
          <w:sz w:val="28"/>
          <w:szCs w:val="28"/>
          <w:lang w:val="uk-UA"/>
        </w:rPr>
        <w:t>Tab</w:t>
      </w:r>
      <w:proofErr w:type="spellEnd"/>
      <w:r w:rsidRPr="00741043">
        <w:rPr>
          <w:rFonts w:ascii="Times New Roman" w:eastAsia="Times New Roman" w:hAnsi="Times New Roman" w:cs="Times New Roman"/>
          <w:sz w:val="28"/>
          <w:szCs w:val="28"/>
          <w:lang w:val="uk-UA"/>
        </w:rPr>
        <w:t xml:space="preserve">.: 1. </w:t>
      </w:r>
      <w:proofErr w:type="spellStart"/>
      <w:r w:rsidRPr="00741043">
        <w:rPr>
          <w:rFonts w:ascii="Times New Roman" w:eastAsia="Times New Roman" w:hAnsi="Times New Roman" w:cs="Times New Roman"/>
          <w:sz w:val="28"/>
          <w:szCs w:val="28"/>
          <w:lang w:val="uk-UA"/>
        </w:rPr>
        <w:t>Bibl</w:t>
      </w:r>
      <w:proofErr w:type="spellEnd"/>
      <w:r w:rsidRPr="00741043">
        <w:rPr>
          <w:rFonts w:ascii="Times New Roman" w:eastAsia="Times New Roman" w:hAnsi="Times New Roman" w:cs="Times New Roman"/>
          <w:sz w:val="28"/>
          <w:szCs w:val="28"/>
          <w:lang w:val="uk-UA"/>
        </w:rPr>
        <w:t xml:space="preserve">.: </w:t>
      </w:r>
      <w:r w:rsidR="00021796">
        <w:rPr>
          <w:rFonts w:ascii="Times New Roman" w:eastAsia="Times New Roman" w:hAnsi="Times New Roman" w:cs="Times New Roman"/>
          <w:sz w:val="28"/>
          <w:szCs w:val="28"/>
          <w:lang w:val="en-US"/>
        </w:rPr>
        <w:t>10</w:t>
      </w:r>
      <w:r w:rsidRPr="00741043">
        <w:rPr>
          <w:rFonts w:ascii="Times New Roman" w:eastAsia="Times New Roman" w:hAnsi="Times New Roman" w:cs="Times New Roman"/>
          <w:sz w:val="28"/>
          <w:szCs w:val="28"/>
          <w:lang w:val="uk-UA"/>
        </w:rPr>
        <w:t>.</w:t>
      </w:r>
    </w:p>
    <w:p w14:paraId="2B84A3D3" w14:textId="77777777" w:rsidR="001202F1" w:rsidRPr="00741043" w:rsidRDefault="001202F1">
      <w:pPr>
        <w:rPr>
          <w:rFonts w:ascii="Times New Roman" w:eastAsia="Times New Roman" w:hAnsi="Times New Roman" w:cs="Times New Roman"/>
          <w:b/>
          <w:sz w:val="28"/>
          <w:szCs w:val="28"/>
          <w:lang w:val="uk-UA"/>
        </w:rPr>
      </w:pPr>
    </w:p>
    <w:p w14:paraId="1A8DA5E7" w14:textId="68CA627B" w:rsidR="001202F1" w:rsidRPr="00741043" w:rsidRDefault="001F107A">
      <w:pPr>
        <w:ind w:firstLine="720"/>
        <w:jc w:val="both"/>
        <w:rPr>
          <w:rFonts w:ascii="Times New Roman" w:eastAsia="Times New Roman" w:hAnsi="Times New Roman" w:cs="Times New Roman"/>
          <w:sz w:val="28"/>
          <w:szCs w:val="28"/>
          <w:lang w:val="uk-UA"/>
        </w:rPr>
      </w:pPr>
      <w:proofErr w:type="spellStart"/>
      <w:r w:rsidRPr="001F107A">
        <w:rPr>
          <w:rFonts w:ascii="Times New Roman" w:eastAsia="Times New Roman" w:hAnsi="Times New Roman" w:cs="Times New Roman"/>
          <w:b/>
          <w:sz w:val="28"/>
          <w:szCs w:val="28"/>
          <w:lang w:val="uk-UA"/>
        </w:rPr>
        <w:t>Problem</w:t>
      </w:r>
      <w:proofErr w:type="spellEnd"/>
      <w:r w:rsidRPr="001F107A">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en-US"/>
        </w:rPr>
        <w:t>s</w:t>
      </w:r>
      <w:proofErr w:type="spellStart"/>
      <w:r w:rsidRPr="001F107A">
        <w:rPr>
          <w:rFonts w:ascii="Times New Roman" w:eastAsia="Times New Roman" w:hAnsi="Times New Roman" w:cs="Times New Roman"/>
          <w:b/>
          <w:sz w:val="28"/>
          <w:szCs w:val="28"/>
          <w:lang w:val="uk-UA"/>
        </w:rPr>
        <w:t>tatement</w:t>
      </w:r>
      <w:proofErr w:type="spellEnd"/>
      <w:r w:rsidR="005B0A1C" w:rsidRPr="00741043">
        <w:rPr>
          <w:rFonts w:ascii="Times New Roman" w:eastAsia="Times New Roman" w:hAnsi="Times New Roman" w:cs="Times New Roman"/>
          <w:b/>
          <w:sz w:val="28"/>
          <w:szCs w:val="28"/>
          <w:lang w:val="uk-UA"/>
        </w:rPr>
        <w:t>.</w:t>
      </w:r>
      <w:r w:rsidR="005B0A1C" w:rsidRPr="003F6EB7">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When</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managing</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quality</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services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provided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by</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clouds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or</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enterprise-level</w:t>
      </w:r>
      <w:proofErr w:type="spellEnd"/>
      <w:r w:rsidRPr="001F107A">
        <w:rPr>
          <w:rFonts w:ascii="Times New Roman" w:eastAsia="Times New Roman" w:hAnsi="Times New Roman" w:cs="Times New Roman"/>
          <w:sz w:val="28"/>
          <w:szCs w:val="28"/>
          <w:lang w:val="uk-UA"/>
        </w:rPr>
        <w:t xml:space="preserve"> IT </w:t>
      </w:r>
      <w:proofErr w:type="spellStart"/>
      <w:r w:rsidRPr="001F107A">
        <w:rPr>
          <w:rFonts w:ascii="Times New Roman" w:eastAsia="Times New Roman" w:hAnsi="Times New Roman" w:cs="Times New Roman"/>
          <w:sz w:val="28"/>
          <w:szCs w:val="28"/>
          <w:lang w:val="uk-UA"/>
        </w:rPr>
        <w:t>infrastructures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important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to</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maintain</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quality</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services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an</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agreed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level</w:t>
      </w:r>
      <w:proofErr w:type="spellEnd"/>
      <w:r w:rsidRPr="001F107A">
        <w:rPr>
          <w:rFonts w:ascii="Times New Roman" w:eastAsia="Times New Roman" w:hAnsi="Times New Roman" w:cs="Times New Roman"/>
          <w:sz w:val="28"/>
          <w:szCs w:val="28"/>
          <w:lang w:val="uk-UA"/>
        </w:rPr>
        <w:t xml:space="preserve"> [1]. </w:t>
      </w:r>
      <w:r w:rsidR="006D102C">
        <w:rPr>
          <w:rFonts w:ascii="Times New Roman" w:eastAsia="Times New Roman" w:hAnsi="Times New Roman" w:cs="Times New Roman"/>
          <w:sz w:val="28"/>
          <w:szCs w:val="28"/>
          <w:lang w:val="en-US"/>
        </w:rPr>
        <w:t>In general</w:t>
      </w:r>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maintaining</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quality</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services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at</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agreed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level</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ensured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by</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providing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additional</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computing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communication</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and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other</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resources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to</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those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applications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that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provide</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corresponding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service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Effective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management</w:t>
      </w:r>
      <w:proofErr w:type="spellEnd"/>
      <w:r w:rsidRPr="001F107A">
        <w:rPr>
          <w:rFonts w:ascii="Times New Roman" w:eastAsia="Times New Roman" w:hAnsi="Times New Roman" w:cs="Times New Roman"/>
          <w:sz w:val="28"/>
          <w:szCs w:val="28"/>
          <w:lang w:val="uk-UA"/>
        </w:rPr>
        <w:t xml:space="preserve"> of the </w:t>
      </w:r>
      <w:proofErr w:type="spellStart"/>
      <w:r w:rsidRPr="001F107A">
        <w:rPr>
          <w:rFonts w:ascii="Times New Roman" w:eastAsia="Times New Roman" w:hAnsi="Times New Roman" w:cs="Times New Roman"/>
          <w:sz w:val="28"/>
          <w:szCs w:val="28"/>
          <w:lang w:val="uk-UA"/>
        </w:rPr>
        <w:t>quality</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services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can</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be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ensured</w:t>
      </w:r>
      <w:proofErr w:type="spellEnd"/>
      <w:r w:rsidRPr="001F107A">
        <w:rPr>
          <w:rFonts w:ascii="Times New Roman" w:eastAsia="Times New Roman" w:hAnsi="Times New Roman" w:cs="Times New Roman"/>
          <w:sz w:val="28"/>
          <w:szCs w:val="28"/>
          <w:lang w:val="uk-UA"/>
        </w:rPr>
        <w:t xml:space="preserve"> </w:t>
      </w:r>
      <w:r w:rsidR="006D102C">
        <w:rPr>
          <w:rFonts w:ascii="Times New Roman" w:eastAsia="Times New Roman" w:hAnsi="Times New Roman" w:cs="Times New Roman"/>
          <w:sz w:val="28"/>
          <w:szCs w:val="28"/>
          <w:lang w:val="en-US"/>
        </w:rPr>
        <w:t>mostly</w:t>
      </w:r>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by</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automatic</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adding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or</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reducing</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number</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resources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For</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this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purpose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data</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center</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computing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resource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management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systems</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cloud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service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providers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or</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corporate</w:t>
      </w:r>
      <w:proofErr w:type="spellEnd"/>
      <w:r w:rsidRPr="001F107A">
        <w:rPr>
          <w:rFonts w:ascii="Times New Roman" w:eastAsia="Times New Roman" w:hAnsi="Times New Roman" w:cs="Times New Roman"/>
          <w:sz w:val="28"/>
          <w:szCs w:val="28"/>
          <w:lang w:val="uk-UA"/>
        </w:rPr>
        <w:t xml:space="preserve"> IT </w:t>
      </w:r>
      <w:proofErr w:type="spellStart"/>
      <w:r w:rsidRPr="001F107A">
        <w:rPr>
          <w:rFonts w:ascii="Times New Roman" w:eastAsia="Times New Roman" w:hAnsi="Times New Roman" w:cs="Times New Roman"/>
          <w:sz w:val="28"/>
          <w:szCs w:val="28"/>
          <w:lang w:val="uk-UA"/>
        </w:rPr>
        <w:t>infrastructures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contain</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modules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that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use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automatic</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scaling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methods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and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tools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taking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into</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account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service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delivery</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technologies</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autoscaling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methods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that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use</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results</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load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forecasting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will</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be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more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effective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from</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point</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view</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maintaining</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quality</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services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at</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agreed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level</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Modern</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lastRenderedPageBreak/>
        <w:t>paradigms</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service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provision</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are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built</w:t>
      </w:r>
      <w:proofErr w:type="spellEnd"/>
      <w:r w:rsidRPr="001F107A">
        <w:rPr>
          <w:rFonts w:ascii="Times New Roman" w:eastAsia="Times New Roman" w:hAnsi="Times New Roman" w:cs="Times New Roman"/>
          <w:sz w:val="28"/>
          <w:szCs w:val="28"/>
          <w:lang w:val="uk-UA"/>
        </w:rPr>
        <w:t xml:space="preserve"> on the </w:t>
      </w:r>
      <w:proofErr w:type="spellStart"/>
      <w:r w:rsidRPr="001F107A">
        <w:rPr>
          <w:rFonts w:ascii="Times New Roman" w:eastAsia="Times New Roman" w:hAnsi="Times New Roman" w:cs="Times New Roman"/>
          <w:sz w:val="28"/>
          <w:szCs w:val="28"/>
          <w:lang w:val="uk-UA"/>
        </w:rPr>
        <w:t>use</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microservices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containers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etc</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popularity</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microservices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in</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provision</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services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entailed</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creation</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various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technologies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for</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implementation</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microservice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architecture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including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those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based</w:t>
      </w:r>
      <w:proofErr w:type="spellEnd"/>
      <w:r w:rsidRPr="001F107A">
        <w:rPr>
          <w:rFonts w:ascii="Times New Roman" w:eastAsia="Times New Roman" w:hAnsi="Times New Roman" w:cs="Times New Roman"/>
          <w:sz w:val="28"/>
          <w:szCs w:val="28"/>
          <w:lang w:val="uk-UA"/>
        </w:rPr>
        <w:t xml:space="preserve"> on </w:t>
      </w:r>
      <w:proofErr w:type="spellStart"/>
      <w:r w:rsidRPr="001F107A">
        <w:rPr>
          <w:rFonts w:ascii="Times New Roman" w:eastAsia="Times New Roman" w:hAnsi="Times New Roman" w:cs="Times New Roman"/>
          <w:sz w:val="28"/>
          <w:szCs w:val="28"/>
          <w:lang w:val="uk-UA"/>
        </w:rPr>
        <w:t>clusters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At</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same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time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advisable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to</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solve</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problems</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maintaining</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quality</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services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at</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agreed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level</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by</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scaling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all</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components</w:t>
      </w:r>
      <w:proofErr w:type="spellEnd"/>
      <w:r w:rsidRPr="001F107A">
        <w:rPr>
          <w:rFonts w:ascii="Times New Roman" w:eastAsia="Times New Roman" w:hAnsi="Times New Roman" w:cs="Times New Roman"/>
          <w:sz w:val="28"/>
          <w:szCs w:val="28"/>
          <w:lang w:val="uk-UA"/>
        </w:rPr>
        <w:t xml:space="preserve"> of the </w:t>
      </w:r>
      <w:proofErr w:type="spellStart"/>
      <w:r w:rsidRPr="001F107A">
        <w:rPr>
          <w:rFonts w:ascii="Times New Roman" w:eastAsia="Times New Roman" w:hAnsi="Times New Roman" w:cs="Times New Roman"/>
          <w:sz w:val="28"/>
          <w:szCs w:val="28"/>
          <w:lang w:val="uk-UA"/>
        </w:rPr>
        <w:t>cluster</w:t>
      </w:r>
      <w:proofErr w:type="spellEnd"/>
      <w:r w:rsidRPr="001F107A">
        <w:rPr>
          <w:rFonts w:ascii="Times New Roman" w:eastAsia="Times New Roman" w:hAnsi="Times New Roman" w:cs="Times New Roman"/>
          <w:sz w:val="28"/>
          <w:szCs w:val="28"/>
          <w:lang w:val="uk-UA"/>
        </w:rPr>
        <w:t xml:space="preserve">. </w:t>
      </w:r>
      <w:r w:rsidR="006D102C">
        <w:rPr>
          <w:rFonts w:ascii="Times New Roman" w:eastAsia="Times New Roman" w:hAnsi="Times New Roman" w:cs="Times New Roman"/>
          <w:sz w:val="28"/>
          <w:szCs w:val="28"/>
          <w:lang w:val="en-US"/>
        </w:rPr>
        <w:t>It</w:t>
      </w:r>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necessary</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to</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take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into</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account</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fact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that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each</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component</w:t>
      </w:r>
      <w:proofErr w:type="spellEnd"/>
      <w:r w:rsidRPr="001F107A">
        <w:rPr>
          <w:rFonts w:ascii="Times New Roman" w:eastAsia="Times New Roman" w:hAnsi="Times New Roman" w:cs="Times New Roman"/>
          <w:sz w:val="28"/>
          <w:szCs w:val="28"/>
          <w:lang w:val="uk-UA"/>
        </w:rPr>
        <w:t xml:space="preserve"> of the </w:t>
      </w:r>
      <w:proofErr w:type="spellStart"/>
      <w:r w:rsidRPr="001F107A">
        <w:rPr>
          <w:rFonts w:ascii="Times New Roman" w:eastAsia="Times New Roman" w:hAnsi="Times New Roman" w:cs="Times New Roman"/>
          <w:sz w:val="28"/>
          <w:szCs w:val="28"/>
          <w:lang w:val="uk-UA"/>
        </w:rPr>
        <w:t>microservice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architecture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has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its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unique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features</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work</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and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functionality</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well</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as</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fact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that</w:t>
      </w:r>
      <w:proofErr w:type="spellEnd"/>
      <w:r w:rsidRPr="001F107A">
        <w:rPr>
          <w:rFonts w:ascii="Times New Roman" w:eastAsia="Times New Roman" w:hAnsi="Times New Roman" w:cs="Times New Roman"/>
          <w:sz w:val="28"/>
          <w:szCs w:val="28"/>
          <w:lang w:val="uk-UA"/>
        </w:rPr>
        <w:t xml:space="preserve"> the </w:t>
      </w:r>
      <w:proofErr w:type="spellStart"/>
      <w:r w:rsidRPr="001F107A">
        <w:rPr>
          <w:rFonts w:ascii="Times New Roman" w:eastAsia="Times New Roman" w:hAnsi="Times New Roman" w:cs="Times New Roman"/>
          <w:sz w:val="28"/>
          <w:szCs w:val="28"/>
          <w:lang w:val="uk-UA"/>
        </w:rPr>
        <w:t>load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pattern</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individual</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for</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each</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component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and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there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can</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be</w:t>
      </w:r>
      <w:proofErr w:type="spellEnd"/>
      <w:r w:rsidRPr="001F107A">
        <w:rPr>
          <w:rFonts w:ascii="Times New Roman" w:eastAsia="Times New Roman" w:hAnsi="Times New Roman" w:cs="Times New Roman"/>
          <w:sz w:val="28"/>
          <w:szCs w:val="28"/>
          <w:lang w:val="uk-UA"/>
        </w:rPr>
        <w:t xml:space="preserve"> a </w:t>
      </w:r>
      <w:proofErr w:type="spellStart"/>
      <w:r w:rsidRPr="001F107A">
        <w:rPr>
          <w:rFonts w:ascii="Times New Roman" w:eastAsia="Times New Roman" w:hAnsi="Times New Roman" w:cs="Times New Roman"/>
          <w:sz w:val="28"/>
          <w:szCs w:val="28"/>
          <w:lang w:val="uk-UA"/>
        </w:rPr>
        <w:t>large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number</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such</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components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Therefore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when</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determining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automatic</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scaling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methods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taking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into</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account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load</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forecasting</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is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advisable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to</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process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historical</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metrics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well</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adjust</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model</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parameters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to</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predict</w:t>
      </w:r>
      <w:proofErr w:type="spellEnd"/>
      <w:r w:rsidRPr="001F107A">
        <w:rPr>
          <w:rFonts w:ascii="Times New Roman" w:eastAsia="Times New Roman" w:hAnsi="Times New Roman" w:cs="Times New Roman"/>
          <w:sz w:val="28"/>
          <w:szCs w:val="28"/>
          <w:lang w:val="uk-UA"/>
        </w:rPr>
        <w:t xml:space="preserve"> a </w:t>
      </w:r>
      <w:proofErr w:type="spellStart"/>
      <w:r w:rsidRPr="001F107A">
        <w:rPr>
          <w:rFonts w:ascii="Times New Roman" w:eastAsia="Times New Roman" w:hAnsi="Times New Roman" w:cs="Times New Roman"/>
          <w:sz w:val="28"/>
          <w:szCs w:val="28"/>
          <w:lang w:val="uk-UA"/>
        </w:rPr>
        <w:t>load</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each</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group</w:t>
      </w:r>
      <w:proofErr w:type="spellEnd"/>
      <w:r w:rsidRPr="001F107A">
        <w:rPr>
          <w:rFonts w:ascii="Times New Roman" w:eastAsia="Times New Roman" w:hAnsi="Times New Roman" w:cs="Times New Roman"/>
          <w:sz w:val="28"/>
          <w:szCs w:val="28"/>
          <w:lang w:val="uk-UA"/>
        </w:rPr>
        <w:t xml:space="preserve"> of </w:t>
      </w:r>
      <w:proofErr w:type="spellStart"/>
      <w:r w:rsidRPr="001F107A">
        <w:rPr>
          <w:rFonts w:ascii="Times New Roman" w:eastAsia="Times New Roman" w:hAnsi="Times New Roman" w:cs="Times New Roman"/>
          <w:sz w:val="28"/>
          <w:szCs w:val="28"/>
          <w:lang w:val="uk-UA"/>
        </w:rPr>
        <w:t>components</w:t>
      </w:r>
      <w:proofErr w:type="spellEnd"/>
      <w:r w:rsidRPr="001F107A">
        <w:rPr>
          <w:rFonts w:ascii="Times New Roman" w:eastAsia="Times New Roman" w:hAnsi="Times New Roman" w:cs="Times New Roman"/>
          <w:sz w:val="28"/>
          <w:szCs w:val="28"/>
          <w:lang w:val="uk-UA"/>
        </w:rPr>
        <w:t xml:space="preserve"> with the </w:t>
      </w:r>
      <w:proofErr w:type="spellStart"/>
      <w:r w:rsidRPr="001F107A">
        <w:rPr>
          <w:rFonts w:ascii="Times New Roman" w:eastAsia="Times New Roman" w:hAnsi="Times New Roman" w:cs="Times New Roman"/>
          <w:sz w:val="28"/>
          <w:szCs w:val="28"/>
          <w:lang w:val="uk-UA"/>
        </w:rPr>
        <w:t>same</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properties</w:t>
      </w:r>
      <w:proofErr w:type="spellEnd"/>
      <w:r w:rsidRPr="001F107A">
        <w:rPr>
          <w:rFonts w:ascii="Times New Roman" w:eastAsia="Times New Roman" w:hAnsi="Times New Roman" w:cs="Times New Roman"/>
          <w:sz w:val="28"/>
          <w:szCs w:val="28"/>
          <w:lang w:val="uk-UA"/>
        </w:rPr>
        <w:t xml:space="preserve"> </w:t>
      </w:r>
      <w:proofErr w:type="spellStart"/>
      <w:r w:rsidRPr="001F107A">
        <w:rPr>
          <w:rFonts w:ascii="Times New Roman" w:eastAsia="Times New Roman" w:hAnsi="Times New Roman" w:cs="Times New Roman"/>
          <w:sz w:val="28"/>
          <w:szCs w:val="28"/>
          <w:lang w:val="uk-UA"/>
        </w:rPr>
        <w:t>separately</w:t>
      </w:r>
      <w:proofErr w:type="spellEnd"/>
      <w:r w:rsidRPr="001F107A">
        <w:rPr>
          <w:rFonts w:ascii="Times New Roman" w:eastAsia="Times New Roman" w:hAnsi="Times New Roman" w:cs="Times New Roman"/>
          <w:sz w:val="28"/>
          <w:szCs w:val="28"/>
          <w:lang w:val="uk-UA"/>
        </w:rPr>
        <w:t>.</w:t>
      </w:r>
    </w:p>
    <w:p w14:paraId="76FABEC3" w14:textId="77777777" w:rsidR="006D102C" w:rsidRDefault="006D102C">
      <w:pPr>
        <w:ind w:firstLine="720"/>
        <w:jc w:val="both"/>
        <w:rPr>
          <w:rFonts w:ascii="Times New Roman" w:eastAsia="Times New Roman" w:hAnsi="Times New Roman" w:cs="Times New Roman"/>
          <w:sz w:val="28"/>
          <w:szCs w:val="28"/>
          <w:lang w:val="uk-UA"/>
        </w:rPr>
      </w:pPr>
      <w:proofErr w:type="spellStart"/>
      <w:r w:rsidRPr="006D102C">
        <w:rPr>
          <w:rFonts w:ascii="Times New Roman" w:eastAsia="Times New Roman" w:hAnsi="Times New Roman" w:cs="Times New Roman"/>
          <w:b/>
          <w:sz w:val="28"/>
          <w:szCs w:val="28"/>
          <w:lang w:val="uk-UA"/>
        </w:rPr>
        <w:t>Actual</w:t>
      </w:r>
      <w:proofErr w:type="spellEnd"/>
      <w:r w:rsidRPr="006D102C">
        <w:rPr>
          <w:rFonts w:ascii="Times New Roman" w:eastAsia="Times New Roman" w:hAnsi="Times New Roman" w:cs="Times New Roman"/>
          <w:b/>
          <w:sz w:val="28"/>
          <w:szCs w:val="28"/>
          <w:lang w:val="uk-UA"/>
        </w:rPr>
        <w:t xml:space="preserve"> </w:t>
      </w:r>
      <w:proofErr w:type="spellStart"/>
      <w:r w:rsidRPr="006D102C">
        <w:rPr>
          <w:rFonts w:ascii="Times New Roman" w:eastAsia="Times New Roman" w:hAnsi="Times New Roman" w:cs="Times New Roman"/>
          <w:b/>
          <w:sz w:val="28"/>
          <w:szCs w:val="28"/>
          <w:lang w:val="uk-UA"/>
        </w:rPr>
        <w:t>scientific</w:t>
      </w:r>
      <w:proofErr w:type="spellEnd"/>
      <w:r w:rsidRPr="006D102C">
        <w:rPr>
          <w:rFonts w:ascii="Times New Roman" w:eastAsia="Times New Roman" w:hAnsi="Times New Roman" w:cs="Times New Roman"/>
          <w:b/>
          <w:sz w:val="28"/>
          <w:szCs w:val="28"/>
          <w:lang w:val="uk-UA"/>
        </w:rPr>
        <w:t xml:space="preserve"> </w:t>
      </w:r>
      <w:proofErr w:type="spellStart"/>
      <w:r w:rsidRPr="006D102C">
        <w:rPr>
          <w:rFonts w:ascii="Times New Roman" w:eastAsia="Times New Roman" w:hAnsi="Times New Roman" w:cs="Times New Roman"/>
          <w:b/>
          <w:sz w:val="28"/>
          <w:szCs w:val="28"/>
          <w:lang w:val="uk-UA"/>
        </w:rPr>
        <w:t>researches</w:t>
      </w:r>
      <w:proofErr w:type="spellEnd"/>
      <w:r w:rsidRPr="006D102C">
        <w:rPr>
          <w:rFonts w:ascii="Times New Roman" w:eastAsia="Times New Roman" w:hAnsi="Times New Roman" w:cs="Times New Roman"/>
          <w:b/>
          <w:sz w:val="28"/>
          <w:szCs w:val="28"/>
          <w:lang w:val="uk-UA"/>
        </w:rPr>
        <w:t xml:space="preserve"> </w:t>
      </w:r>
      <w:proofErr w:type="spellStart"/>
      <w:r w:rsidRPr="006D102C">
        <w:rPr>
          <w:rFonts w:ascii="Times New Roman" w:eastAsia="Times New Roman" w:hAnsi="Times New Roman" w:cs="Times New Roman"/>
          <w:b/>
          <w:sz w:val="28"/>
          <w:szCs w:val="28"/>
          <w:lang w:val="uk-UA"/>
        </w:rPr>
        <w:t>and</w:t>
      </w:r>
      <w:proofErr w:type="spellEnd"/>
      <w:r w:rsidRPr="006D102C">
        <w:rPr>
          <w:rFonts w:ascii="Times New Roman" w:eastAsia="Times New Roman" w:hAnsi="Times New Roman" w:cs="Times New Roman"/>
          <w:b/>
          <w:sz w:val="28"/>
          <w:szCs w:val="28"/>
          <w:lang w:val="uk-UA"/>
        </w:rPr>
        <w:t xml:space="preserve"> </w:t>
      </w:r>
      <w:proofErr w:type="spellStart"/>
      <w:r w:rsidRPr="006D102C">
        <w:rPr>
          <w:rFonts w:ascii="Times New Roman" w:eastAsia="Times New Roman" w:hAnsi="Times New Roman" w:cs="Times New Roman"/>
          <w:b/>
          <w:sz w:val="28"/>
          <w:szCs w:val="28"/>
          <w:lang w:val="uk-UA"/>
        </w:rPr>
        <w:t>issues</w:t>
      </w:r>
      <w:proofErr w:type="spellEnd"/>
      <w:r w:rsidRPr="006D102C">
        <w:rPr>
          <w:rFonts w:ascii="Times New Roman" w:eastAsia="Times New Roman" w:hAnsi="Times New Roman" w:cs="Times New Roman"/>
          <w:b/>
          <w:sz w:val="28"/>
          <w:szCs w:val="28"/>
          <w:lang w:val="uk-UA"/>
        </w:rPr>
        <w:t xml:space="preserve"> </w:t>
      </w:r>
      <w:proofErr w:type="spellStart"/>
      <w:r w:rsidRPr="006D102C">
        <w:rPr>
          <w:rFonts w:ascii="Times New Roman" w:eastAsia="Times New Roman" w:hAnsi="Times New Roman" w:cs="Times New Roman"/>
          <w:b/>
          <w:sz w:val="28"/>
          <w:szCs w:val="28"/>
          <w:lang w:val="uk-UA"/>
        </w:rPr>
        <w:t>analysis</w:t>
      </w:r>
      <w:proofErr w:type="spellEnd"/>
      <w:r w:rsidR="005B0A1C" w:rsidRPr="00741043">
        <w:rPr>
          <w:rFonts w:ascii="Times New Roman" w:eastAsia="Times New Roman" w:hAnsi="Times New Roman" w:cs="Times New Roman"/>
          <w:b/>
          <w:sz w:val="28"/>
          <w:szCs w:val="28"/>
          <w:lang w:val="uk-UA"/>
        </w:rPr>
        <w:t xml:space="preserve">. </w:t>
      </w:r>
      <w:r w:rsidRPr="006D102C">
        <w:rPr>
          <w:rFonts w:ascii="Times New Roman" w:eastAsia="Times New Roman" w:hAnsi="Times New Roman" w:cs="Times New Roman"/>
          <w:sz w:val="28"/>
          <w:szCs w:val="28"/>
          <w:lang w:val="uk-UA"/>
        </w:rPr>
        <w:t xml:space="preserve">The </w:t>
      </w:r>
      <w:proofErr w:type="spellStart"/>
      <w:r w:rsidRPr="006D102C">
        <w:rPr>
          <w:rFonts w:ascii="Times New Roman" w:eastAsia="Times New Roman" w:hAnsi="Times New Roman" w:cs="Times New Roman"/>
          <w:sz w:val="28"/>
          <w:szCs w:val="28"/>
          <w:lang w:val="uk-UA"/>
        </w:rPr>
        <w:t>topic</w:t>
      </w:r>
      <w:proofErr w:type="spellEnd"/>
      <w:r w:rsidRPr="006D102C">
        <w:rPr>
          <w:rFonts w:ascii="Times New Roman" w:eastAsia="Times New Roman" w:hAnsi="Times New Roman" w:cs="Times New Roman"/>
          <w:sz w:val="28"/>
          <w:szCs w:val="28"/>
          <w:lang w:val="uk-UA"/>
        </w:rPr>
        <w:t xml:space="preserve"> of </w:t>
      </w:r>
      <w:proofErr w:type="spellStart"/>
      <w:r w:rsidRPr="006D102C">
        <w:rPr>
          <w:rFonts w:ascii="Times New Roman" w:eastAsia="Times New Roman" w:hAnsi="Times New Roman" w:cs="Times New Roman"/>
          <w:sz w:val="28"/>
          <w:szCs w:val="28"/>
          <w:lang w:val="uk-UA"/>
        </w:rPr>
        <w:t>using</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both</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statistical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prediction</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approaches</w:t>
      </w:r>
      <w:proofErr w:type="spellEnd"/>
      <w:r w:rsidRPr="006D102C">
        <w:rPr>
          <w:rFonts w:ascii="Times New Roman" w:eastAsia="Times New Roman" w:hAnsi="Times New Roman" w:cs="Times New Roman"/>
          <w:sz w:val="28"/>
          <w:szCs w:val="28"/>
          <w:lang w:val="uk-UA"/>
        </w:rPr>
        <w:t xml:space="preserve"> [2] </w:t>
      </w:r>
      <w:proofErr w:type="spellStart"/>
      <w:r w:rsidRPr="006D102C">
        <w:rPr>
          <w:rFonts w:ascii="Times New Roman" w:eastAsia="Times New Roman" w:hAnsi="Times New Roman" w:cs="Times New Roman"/>
          <w:sz w:val="28"/>
          <w:szCs w:val="28"/>
          <w:lang w:val="uk-UA"/>
        </w:rPr>
        <w:t>and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artificial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intelligence-based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approaches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for</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automating</w:t>
      </w:r>
      <w:proofErr w:type="spellEnd"/>
      <w:r w:rsidRPr="006D102C">
        <w:rPr>
          <w:rFonts w:ascii="Times New Roman" w:eastAsia="Times New Roman" w:hAnsi="Times New Roman" w:cs="Times New Roman"/>
          <w:sz w:val="28"/>
          <w:szCs w:val="28"/>
          <w:lang w:val="uk-UA"/>
        </w:rPr>
        <w:t xml:space="preserve"> the </w:t>
      </w:r>
      <w:proofErr w:type="spellStart"/>
      <w:r w:rsidRPr="006D102C">
        <w:rPr>
          <w:rFonts w:ascii="Times New Roman" w:eastAsia="Times New Roman" w:hAnsi="Times New Roman" w:cs="Times New Roman"/>
          <w:sz w:val="28"/>
          <w:szCs w:val="28"/>
          <w:lang w:val="uk-UA"/>
        </w:rPr>
        <w:t>scaling</w:t>
      </w:r>
      <w:proofErr w:type="spellEnd"/>
      <w:r w:rsidRPr="006D102C">
        <w:rPr>
          <w:rFonts w:ascii="Times New Roman" w:eastAsia="Times New Roman" w:hAnsi="Times New Roman" w:cs="Times New Roman"/>
          <w:sz w:val="28"/>
          <w:szCs w:val="28"/>
          <w:lang w:val="uk-UA"/>
        </w:rPr>
        <w:t xml:space="preserve"> of </w:t>
      </w:r>
      <w:proofErr w:type="spellStart"/>
      <w:r w:rsidRPr="006D102C">
        <w:rPr>
          <w:rFonts w:ascii="Times New Roman" w:eastAsia="Times New Roman" w:hAnsi="Times New Roman" w:cs="Times New Roman"/>
          <w:sz w:val="28"/>
          <w:szCs w:val="28"/>
          <w:lang w:val="uk-UA"/>
        </w:rPr>
        <w:t>computing</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resources</w:t>
      </w:r>
      <w:proofErr w:type="spellEnd"/>
      <w:r w:rsidRPr="006D102C">
        <w:rPr>
          <w:rFonts w:ascii="Times New Roman" w:eastAsia="Times New Roman" w:hAnsi="Times New Roman" w:cs="Times New Roman"/>
          <w:sz w:val="28"/>
          <w:szCs w:val="28"/>
          <w:lang w:val="uk-UA"/>
        </w:rPr>
        <w:t xml:space="preserve"> of </w:t>
      </w:r>
      <w:proofErr w:type="spellStart"/>
      <w:r w:rsidRPr="006D102C">
        <w:rPr>
          <w:rFonts w:ascii="Times New Roman" w:eastAsia="Times New Roman" w:hAnsi="Times New Roman" w:cs="Times New Roman"/>
          <w:sz w:val="28"/>
          <w:szCs w:val="28"/>
          <w:lang w:val="uk-UA"/>
        </w:rPr>
        <w:t>deployed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applications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quite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well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studied</w:t>
      </w:r>
      <w:proofErr w:type="spellEnd"/>
      <w:r w:rsidRPr="006D102C">
        <w:rPr>
          <w:rFonts w:ascii="Times New Roman" w:eastAsia="Times New Roman" w:hAnsi="Times New Roman" w:cs="Times New Roman"/>
          <w:sz w:val="28"/>
          <w:szCs w:val="28"/>
          <w:lang w:val="uk-UA"/>
        </w:rPr>
        <w:t xml:space="preserve"> [3]. </w:t>
      </w:r>
      <w:proofErr w:type="spellStart"/>
      <w:r w:rsidRPr="006D102C">
        <w:rPr>
          <w:rFonts w:ascii="Times New Roman" w:eastAsia="Times New Roman" w:hAnsi="Times New Roman" w:cs="Times New Roman"/>
          <w:sz w:val="28"/>
          <w:szCs w:val="28"/>
          <w:lang w:val="uk-UA"/>
        </w:rPr>
        <w:t>But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these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works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do</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not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consider</w:t>
      </w:r>
      <w:proofErr w:type="spellEnd"/>
      <w:r w:rsidRPr="006D102C">
        <w:rPr>
          <w:rFonts w:ascii="Times New Roman" w:eastAsia="Times New Roman" w:hAnsi="Times New Roman" w:cs="Times New Roman"/>
          <w:sz w:val="28"/>
          <w:szCs w:val="28"/>
          <w:lang w:val="uk-UA"/>
        </w:rPr>
        <w:t xml:space="preserve"> the issue of </w:t>
      </w:r>
      <w:proofErr w:type="spellStart"/>
      <w:r w:rsidRPr="006D102C">
        <w:rPr>
          <w:rFonts w:ascii="Times New Roman" w:eastAsia="Times New Roman" w:hAnsi="Times New Roman" w:cs="Times New Roman"/>
          <w:sz w:val="28"/>
          <w:szCs w:val="28"/>
          <w:lang w:val="uk-UA"/>
        </w:rPr>
        <w:t>implementing</w:t>
      </w:r>
      <w:proofErr w:type="spellEnd"/>
      <w:r w:rsidRPr="006D102C">
        <w:rPr>
          <w:rFonts w:ascii="Times New Roman" w:eastAsia="Times New Roman" w:hAnsi="Times New Roman" w:cs="Times New Roman"/>
          <w:sz w:val="28"/>
          <w:szCs w:val="28"/>
          <w:lang w:val="uk-UA"/>
        </w:rPr>
        <w:t xml:space="preserve"> the </w:t>
      </w:r>
      <w:proofErr w:type="spellStart"/>
      <w:r w:rsidRPr="006D102C">
        <w:rPr>
          <w:rFonts w:ascii="Times New Roman" w:eastAsia="Times New Roman" w:hAnsi="Times New Roman" w:cs="Times New Roman"/>
          <w:sz w:val="28"/>
          <w:szCs w:val="28"/>
          <w:lang w:val="uk-UA"/>
        </w:rPr>
        <w:t>developed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solutions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into</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existing</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systems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in</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particular</w:t>
      </w:r>
      <w:proofErr w:type="spellEnd"/>
      <w:r w:rsidRPr="006D102C">
        <w:rPr>
          <w:rFonts w:ascii="Times New Roman" w:eastAsia="Times New Roman" w:hAnsi="Times New Roman" w:cs="Times New Roman"/>
          <w:sz w:val="28"/>
          <w:szCs w:val="28"/>
          <w:lang w:val="uk-UA"/>
        </w:rPr>
        <w:t xml:space="preserve"> the </w:t>
      </w:r>
      <w:proofErr w:type="spellStart"/>
      <w:r w:rsidRPr="006D102C">
        <w:rPr>
          <w:rFonts w:ascii="Times New Roman" w:eastAsia="Times New Roman" w:hAnsi="Times New Roman" w:cs="Times New Roman"/>
          <w:sz w:val="28"/>
          <w:szCs w:val="28"/>
          <w:lang w:val="uk-UA"/>
        </w:rPr>
        <w:t>need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to</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prepare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and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process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historical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data</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adjust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algorithms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for</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existing</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load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patterns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and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validate</w:t>
      </w:r>
      <w:proofErr w:type="spellEnd"/>
      <w:r w:rsidRPr="006D102C">
        <w:rPr>
          <w:rFonts w:ascii="Times New Roman" w:eastAsia="Times New Roman" w:hAnsi="Times New Roman" w:cs="Times New Roman"/>
          <w:sz w:val="28"/>
          <w:szCs w:val="28"/>
          <w:lang w:val="uk-UA"/>
        </w:rPr>
        <w:t xml:space="preserve"> the </w:t>
      </w:r>
      <w:proofErr w:type="spellStart"/>
      <w:r w:rsidRPr="006D102C">
        <w:rPr>
          <w:rFonts w:ascii="Times New Roman" w:eastAsia="Times New Roman" w:hAnsi="Times New Roman" w:cs="Times New Roman"/>
          <w:sz w:val="28"/>
          <w:szCs w:val="28"/>
          <w:lang w:val="uk-UA"/>
        </w:rPr>
        <w:t>obtained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results</w:t>
      </w:r>
      <w:proofErr w:type="spellEnd"/>
      <w:r w:rsidRPr="006D102C">
        <w:rPr>
          <w:rFonts w:ascii="Times New Roman" w:eastAsia="Times New Roman" w:hAnsi="Times New Roman" w:cs="Times New Roman"/>
          <w:sz w:val="28"/>
          <w:szCs w:val="28"/>
          <w:lang w:val="uk-UA"/>
        </w:rPr>
        <w:t>.</w:t>
      </w:r>
    </w:p>
    <w:p w14:paraId="47D27049" w14:textId="6E509CED" w:rsidR="006D102C" w:rsidRDefault="006D102C">
      <w:pPr>
        <w:ind w:firstLine="720"/>
        <w:jc w:val="both"/>
        <w:rPr>
          <w:rFonts w:ascii="Times New Roman" w:eastAsia="Times New Roman" w:hAnsi="Times New Roman" w:cs="Times New Roman"/>
          <w:sz w:val="28"/>
          <w:szCs w:val="28"/>
          <w:lang w:val="uk-UA"/>
        </w:rPr>
      </w:pPr>
      <w:r w:rsidRPr="006D102C">
        <w:rPr>
          <w:rFonts w:ascii="Times New Roman" w:hAnsi="Times New Roman" w:cs="Times New Roman"/>
          <w:b/>
          <w:bCs/>
          <w:sz w:val="28"/>
          <w:szCs w:val="28"/>
          <w:lang w:val="en-US"/>
        </w:rPr>
        <w:t>Uninvestigated parts of general matters defining</w:t>
      </w:r>
      <w:r w:rsidR="005B0A1C" w:rsidRPr="00741043">
        <w:rPr>
          <w:rFonts w:ascii="Times New Roman" w:eastAsia="Times New Roman" w:hAnsi="Times New Roman" w:cs="Times New Roman"/>
          <w:b/>
          <w:sz w:val="28"/>
          <w:szCs w:val="28"/>
          <w:lang w:val="uk-UA"/>
        </w:rPr>
        <w:t xml:space="preserve">. </w:t>
      </w:r>
      <w:r w:rsidRPr="006D102C">
        <w:rPr>
          <w:rFonts w:ascii="Times New Roman" w:eastAsia="Times New Roman" w:hAnsi="Times New Roman" w:cs="Times New Roman"/>
          <w:sz w:val="28"/>
          <w:szCs w:val="28"/>
          <w:lang w:val="uk-UA"/>
        </w:rPr>
        <w:t xml:space="preserve">A </w:t>
      </w:r>
      <w:proofErr w:type="spellStart"/>
      <w:r w:rsidRPr="006D102C">
        <w:rPr>
          <w:rFonts w:ascii="Times New Roman" w:eastAsia="Times New Roman" w:hAnsi="Times New Roman" w:cs="Times New Roman"/>
          <w:sz w:val="28"/>
          <w:szCs w:val="28"/>
          <w:lang w:val="uk-UA"/>
        </w:rPr>
        <w:t>large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number</w:t>
      </w:r>
      <w:proofErr w:type="spellEnd"/>
      <w:r w:rsidRPr="006D102C">
        <w:rPr>
          <w:rFonts w:ascii="Times New Roman" w:eastAsia="Times New Roman" w:hAnsi="Times New Roman" w:cs="Times New Roman"/>
          <w:sz w:val="28"/>
          <w:szCs w:val="28"/>
          <w:lang w:val="uk-UA"/>
        </w:rPr>
        <w:t xml:space="preserve"> of </w:t>
      </w:r>
      <w:proofErr w:type="spellStart"/>
      <w:r w:rsidRPr="006D102C">
        <w:rPr>
          <w:rFonts w:ascii="Times New Roman" w:eastAsia="Times New Roman" w:hAnsi="Times New Roman" w:cs="Times New Roman"/>
          <w:sz w:val="28"/>
          <w:szCs w:val="28"/>
          <w:lang w:val="uk-UA"/>
        </w:rPr>
        <w:t>scientific</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works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are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devoted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to</w:t>
      </w:r>
      <w:proofErr w:type="spellEnd"/>
      <w:r w:rsidRPr="006D102C">
        <w:rPr>
          <w:rFonts w:ascii="Times New Roman" w:eastAsia="Times New Roman" w:hAnsi="Times New Roman" w:cs="Times New Roman"/>
          <w:sz w:val="28"/>
          <w:szCs w:val="28"/>
          <w:lang w:val="uk-UA"/>
        </w:rPr>
        <w:t xml:space="preserve"> the </w:t>
      </w:r>
      <w:proofErr w:type="spellStart"/>
      <w:r w:rsidRPr="006D102C">
        <w:rPr>
          <w:rFonts w:ascii="Times New Roman" w:eastAsia="Times New Roman" w:hAnsi="Times New Roman" w:cs="Times New Roman"/>
          <w:sz w:val="28"/>
          <w:szCs w:val="28"/>
          <w:lang w:val="uk-UA"/>
        </w:rPr>
        <w:t>topic</w:t>
      </w:r>
      <w:proofErr w:type="spellEnd"/>
      <w:r w:rsidRPr="006D102C">
        <w:rPr>
          <w:rFonts w:ascii="Times New Roman" w:eastAsia="Times New Roman" w:hAnsi="Times New Roman" w:cs="Times New Roman"/>
          <w:sz w:val="28"/>
          <w:szCs w:val="28"/>
          <w:lang w:val="uk-UA"/>
        </w:rPr>
        <w:t xml:space="preserve"> of </w:t>
      </w:r>
      <w:proofErr w:type="spellStart"/>
      <w:r w:rsidRPr="006D102C">
        <w:rPr>
          <w:rFonts w:ascii="Times New Roman" w:eastAsia="Times New Roman" w:hAnsi="Times New Roman" w:cs="Times New Roman"/>
          <w:sz w:val="28"/>
          <w:szCs w:val="28"/>
          <w:lang w:val="uk-UA"/>
        </w:rPr>
        <w:t>proactive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scaling</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both</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by</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statistical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methods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and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based</w:t>
      </w:r>
      <w:proofErr w:type="spellEnd"/>
      <w:r w:rsidRPr="006D102C">
        <w:rPr>
          <w:rFonts w:ascii="Times New Roman" w:eastAsia="Times New Roman" w:hAnsi="Times New Roman" w:cs="Times New Roman"/>
          <w:sz w:val="28"/>
          <w:szCs w:val="28"/>
          <w:lang w:val="uk-UA"/>
        </w:rPr>
        <w:t xml:space="preserve"> on </w:t>
      </w:r>
      <w:proofErr w:type="spellStart"/>
      <w:r w:rsidRPr="006D102C">
        <w:rPr>
          <w:rFonts w:ascii="Times New Roman" w:eastAsia="Times New Roman" w:hAnsi="Times New Roman" w:cs="Times New Roman"/>
          <w:sz w:val="28"/>
          <w:szCs w:val="28"/>
          <w:lang w:val="uk-UA"/>
        </w:rPr>
        <w:t>artificial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intelligence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but</w:t>
      </w:r>
      <w:proofErr w:type="spellEnd"/>
      <w:r w:rsidRPr="006D102C">
        <w:rPr>
          <w:rFonts w:ascii="Times New Roman" w:eastAsia="Times New Roman" w:hAnsi="Times New Roman" w:cs="Times New Roman"/>
          <w:sz w:val="28"/>
          <w:szCs w:val="28"/>
          <w:lang w:val="uk-UA"/>
        </w:rPr>
        <w:t xml:space="preserve"> the </w:t>
      </w:r>
      <w:proofErr w:type="spellStart"/>
      <w:r w:rsidRPr="006D102C">
        <w:rPr>
          <w:rFonts w:ascii="Times New Roman" w:eastAsia="Times New Roman" w:hAnsi="Times New Roman" w:cs="Times New Roman"/>
          <w:sz w:val="28"/>
          <w:szCs w:val="28"/>
          <w:lang w:val="uk-UA"/>
        </w:rPr>
        <w:t>vast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majority</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only</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evaluate</w:t>
      </w:r>
      <w:proofErr w:type="spellEnd"/>
      <w:r w:rsidRPr="006D102C">
        <w:rPr>
          <w:rFonts w:ascii="Times New Roman" w:eastAsia="Times New Roman" w:hAnsi="Times New Roman" w:cs="Times New Roman"/>
          <w:sz w:val="28"/>
          <w:szCs w:val="28"/>
          <w:lang w:val="uk-UA"/>
        </w:rPr>
        <w:t xml:space="preserve"> the </w:t>
      </w:r>
      <w:proofErr w:type="spellStart"/>
      <w:r w:rsidRPr="006D102C">
        <w:rPr>
          <w:rFonts w:ascii="Times New Roman" w:eastAsia="Times New Roman" w:hAnsi="Times New Roman" w:cs="Times New Roman"/>
          <w:sz w:val="28"/>
          <w:szCs w:val="28"/>
          <w:lang w:val="uk-UA"/>
        </w:rPr>
        <w:t>accuracy</w:t>
      </w:r>
      <w:proofErr w:type="spellEnd"/>
      <w:r w:rsidRPr="006D102C">
        <w:rPr>
          <w:rFonts w:ascii="Times New Roman" w:eastAsia="Times New Roman" w:hAnsi="Times New Roman" w:cs="Times New Roman"/>
          <w:sz w:val="28"/>
          <w:szCs w:val="28"/>
          <w:lang w:val="uk-UA"/>
        </w:rPr>
        <w:t xml:space="preserve"> of the </w:t>
      </w:r>
      <w:proofErr w:type="spellStart"/>
      <w:r w:rsidRPr="006D102C">
        <w:rPr>
          <w:rFonts w:ascii="Times New Roman" w:eastAsia="Times New Roman" w:hAnsi="Times New Roman" w:cs="Times New Roman"/>
          <w:sz w:val="28"/>
          <w:szCs w:val="28"/>
          <w:lang w:val="uk-UA"/>
        </w:rPr>
        <w:t>obtained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models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and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such</w:t>
      </w:r>
      <w:proofErr w:type="spellEnd"/>
      <w:r w:rsidRPr="006D102C">
        <w:rPr>
          <w:rFonts w:ascii="Times New Roman" w:eastAsia="Times New Roman" w:hAnsi="Times New Roman" w:cs="Times New Roman"/>
          <w:sz w:val="28"/>
          <w:szCs w:val="28"/>
          <w:lang w:val="uk-UA"/>
        </w:rPr>
        <w:t xml:space="preserve"> a </w:t>
      </w:r>
      <w:proofErr w:type="spellStart"/>
      <w:r w:rsidRPr="006D102C">
        <w:rPr>
          <w:rFonts w:ascii="Times New Roman" w:eastAsia="Times New Roman" w:hAnsi="Times New Roman" w:cs="Times New Roman"/>
          <w:sz w:val="28"/>
          <w:szCs w:val="28"/>
          <w:lang w:val="uk-UA"/>
        </w:rPr>
        <w:t>characteristic</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universality</w:t>
      </w:r>
      <w:proofErr w:type="spellEnd"/>
      <w:r w:rsidRPr="006D102C">
        <w:rPr>
          <w:rFonts w:ascii="Times New Roman" w:eastAsia="Times New Roman" w:hAnsi="Times New Roman" w:cs="Times New Roman"/>
          <w:sz w:val="28"/>
          <w:szCs w:val="28"/>
          <w:lang w:val="uk-UA"/>
        </w:rPr>
        <w:t xml:space="preserve"> </w:t>
      </w:r>
      <w:r w:rsidR="008A414D">
        <w:rPr>
          <w:rFonts w:ascii="Times New Roman" w:eastAsia="Times New Roman" w:hAnsi="Times New Roman" w:cs="Times New Roman"/>
          <w:sz w:val="28"/>
          <w:szCs w:val="28"/>
          <w:lang w:val="uk-UA"/>
        </w:rPr>
        <w:t>–</w:t>
      </w:r>
      <w:r w:rsidRPr="006D102C">
        <w:rPr>
          <w:rFonts w:ascii="Times New Roman" w:eastAsia="Times New Roman" w:hAnsi="Times New Roman" w:cs="Times New Roman"/>
          <w:sz w:val="28"/>
          <w:szCs w:val="28"/>
          <w:lang w:val="uk-UA"/>
        </w:rPr>
        <w:t xml:space="preserve"> the </w:t>
      </w:r>
      <w:proofErr w:type="spellStart"/>
      <w:r w:rsidRPr="006D102C">
        <w:rPr>
          <w:rFonts w:ascii="Times New Roman" w:eastAsia="Times New Roman" w:hAnsi="Times New Roman" w:cs="Times New Roman"/>
          <w:sz w:val="28"/>
          <w:szCs w:val="28"/>
          <w:lang w:val="uk-UA"/>
        </w:rPr>
        <w:t>ability</w:t>
      </w:r>
      <w:proofErr w:type="spellEnd"/>
      <w:r w:rsidRPr="006D102C">
        <w:rPr>
          <w:rFonts w:ascii="Times New Roman" w:eastAsia="Times New Roman" w:hAnsi="Times New Roman" w:cs="Times New Roman"/>
          <w:sz w:val="28"/>
          <w:szCs w:val="28"/>
          <w:lang w:val="uk-UA"/>
        </w:rPr>
        <w:t xml:space="preserve"> of the </w:t>
      </w:r>
      <w:proofErr w:type="spellStart"/>
      <w:r w:rsidRPr="006D102C">
        <w:rPr>
          <w:rFonts w:ascii="Times New Roman" w:eastAsia="Times New Roman" w:hAnsi="Times New Roman" w:cs="Times New Roman"/>
          <w:sz w:val="28"/>
          <w:szCs w:val="28"/>
          <w:lang w:val="uk-UA"/>
        </w:rPr>
        <w:t>model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to</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work</w:t>
      </w:r>
      <w:proofErr w:type="spellEnd"/>
      <w:r w:rsidRPr="006D102C">
        <w:rPr>
          <w:rFonts w:ascii="Times New Roman" w:eastAsia="Times New Roman" w:hAnsi="Times New Roman" w:cs="Times New Roman"/>
          <w:sz w:val="28"/>
          <w:szCs w:val="28"/>
          <w:lang w:val="uk-UA"/>
        </w:rPr>
        <w:t xml:space="preserve"> with a </w:t>
      </w:r>
      <w:proofErr w:type="spellStart"/>
      <w:r w:rsidRPr="006D102C">
        <w:rPr>
          <w:rFonts w:ascii="Times New Roman" w:eastAsia="Times New Roman" w:hAnsi="Times New Roman" w:cs="Times New Roman"/>
          <w:sz w:val="28"/>
          <w:szCs w:val="28"/>
          <w:lang w:val="uk-UA"/>
        </w:rPr>
        <w:t>large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number</w:t>
      </w:r>
      <w:proofErr w:type="spellEnd"/>
      <w:r w:rsidRPr="006D102C">
        <w:rPr>
          <w:rFonts w:ascii="Times New Roman" w:eastAsia="Times New Roman" w:hAnsi="Times New Roman" w:cs="Times New Roman"/>
          <w:sz w:val="28"/>
          <w:szCs w:val="28"/>
          <w:lang w:val="uk-UA"/>
        </w:rPr>
        <w:t xml:space="preserve"> of </w:t>
      </w:r>
      <w:proofErr w:type="spellStart"/>
      <w:r w:rsidRPr="006D102C">
        <w:rPr>
          <w:rFonts w:ascii="Times New Roman" w:eastAsia="Times New Roman" w:hAnsi="Times New Roman" w:cs="Times New Roman"/>
          <w:sz w:val="28"/>
          <w:szCs w:val="28"/>
          <w:lang w:val="uk-UA"/>
        </w:rPr>
        <w:t>various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load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patterns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without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manual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adjustment</w:t>
      </w:r>
      <w:proofErr w:type="spellEnd"/>
      <w:r>
        <w:rPr>
          <w:rFonts w:ascii="Times New Roman" w:eastAsia="Times New Roman" w:hAnsi="Times New Roman" w:cs="Times New Roman"/>
          <w:sz w:val="28"/>
          <w:szCs w:val="28"/>
          <w:lang w:val="en-US"/>
        </w:rPr>
        <w:t xml:space="preserve"> </w:t>
      </w:r>
      <w:r w:rsidR="008A414D">
        <w:rPr>
          <w:rFonts w:ascii="Times New Roman" w:eastAsia="Times New Roman" w:hAnsi="Times New Roman" w:cs="Times New Roman"/>
          <w:sz w:val="28"/>
          <w:szCs w:val="28"/>
          <w:lang w:val="en-US"/>
        </w:rPr>
        <w:t>–</w:t>
      </w:r>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remains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secondary</w:t>
      </w:r>
      <w:proofErr w:type="spellEnd"/>
      <w:r w:rsidRPr="006D102C">
        <w:rPr>
          <w:rFonts w:ascii="Times New Roman" w:eastAsia="Times New Roman" w:hAnsi="Times New Roman" w:cs="Times New Roman"/>
          <w:sz w:val="28"/>
          <w:szCs w:val="28"/>
          <w:lang w:val="uk-UA"/>
        </w:rPr>
        <w:t xml:space="preserve"> [4].</w:t>
      </w:r>
    </w:p>
    <w:p w14:paraId="72BDFF1B" w14:textId="48FED718" w:rsidR="001202F1" w:rsidRPr="00741043" w:rsidRDefault="006D102C">
      <w:pPr>
        <w:ind w:firstLine="720"/>
        <w:jc w:val="both"/>
        <w:rPr>
          <w:rFonts w:ascii="Times New Roman" w:eastAsia="Times New Roman" w:hAnsi="Times New Roman" w:cs="Times New Roman"/>
          <w:sz w:val="28"/>
          <w:szCs w:val="28"/>
          <w:lang w:val="uk-UA"/>
        </w:rPr>
      </w:pPr>
      <w:r w:rsidRPr="006D102C">
        <w:rPr>
          <w:rFonts w:ascii="Times New Roman" w:hAnsi="Times New Roman" w:cs="Times New Roman"/>
          <w:b/>
          <w:bCs/>
          <w:sz w:val="28"/>
          <w:szCs w:val="28"/>
          <w:lang w:val="en-US"/>
        </w:rPr>
        <w:t>The</w:t>
      </w:r>
      <w:r w:rsidRPr="006D102C">
        <w:rPr>
          <w:rFonts w:ascii="Times New Roman" w:hAnsi="Times New Roman" w:cs="Times New Roman"/>
          <w:b/>
          <w:bCs/>
          <w:sz w:val="28"/>
          <w:szCs w:val="28"/>
          <w:lang w:val="uk-UA"/>
        </w:rPr>
        <w:t xml:space="preserve"> </w:t>
      </w:r>
      <w:r w:rsidRPr="006D102C">
        <w:rPr>
          <w:rFonts w:ascii="Times New Roman" w:hAnsi="Times New Roman" w:cs="Times New Roman"/>
          <w:b/>
          <w:bCs/>
          <w:sz w:val="28"/>
          <w:szCs w:val="28"/>
          <w:lang w:val="en-US"/>
        </w:rPr>
        <w:t>research</w:t>
      </w:r>
      <w:r w:rsidRPr="006D102C">
        <w:rPr>
          <w:rFonts w:ascii="Times New Roman" w:hAnsi="Times New Roman" w:cs="Times New Roman"/>
          <w:b/>
          <w:bCs/>
          <w:sz w:val="28"/>
          <w:szCs w:val="28"/>
          <w:lang w:val="uk-UA"/>
        </w:rPr>
        <w:t xml:space="preserve"> </w:t>
      </w:r>
      <w:r w:rsidRPr="006D102C">
        <w:rPr>
          <w:rFonts w:ascii="Times New Roman" w:hAnsi="Times New Roman" w:cs="Times New Roman"/>
          <w:b/>
          <w:bCs/>
          <w:sz w:val="28"/>
          <w:szCs w:val="28"/>
          <w:lang w:val="en-US"/>
        </w:rPr>
        <w:t>objective</w:t>
      </w:r>
      <w:r w:rsidRPr="006D102C">
        <w:rPr>
          <w:rFonts w:ascii="Times New Roman" w:hAnsi="Times New Roman" w:cs="Times New Roman"/>
          <w:b/>
          <w:bCs/>
          <w:sz w:val="28"/>
          <w:szCs w:val="28"/>
          <w:lang w:val="uk-UA"/>
        </w:rPr>
        <w:t>.</w:t>
      </w:r>
      <w:r w:rsidRPr="006D102C">
        <w:rPr>
          <w:lang w:val="uk-UA"/>
        </w:rPr>
        <w:t xml:space="preserve"> </w:t>
      </w:r>
      <w:r w:rsidRPr="006D102C">
        <w:rPr>
          <w:rFonts w:ascii="Times New Roman" w:eastAsia="Times New Roman" w:hAnsi="Times New Roman" w:cs="Times New Roman"/>
          <w:sz w:val="28"/>
          <w:szCs w:val="28"/>
          <w:lang w:val="uk-UA"/>
        </w:rPr>
        <w:t xml:space="preserve">The </w:t>
      </w:r>
      <w:proofErr w:type="spellStart"/>
      <w:r w:rsidRPr="006D102C">
        <w:rPr>
          <w:rFonts w:ascii="Times New Roman" w:eastAsia="Times New Roman" w:hAnsi="Times New Roman" w:cs="Times New Roman"/>
          <w:sz w:val="28"/>
          <w:szCs w:val="28"/>
          <w:lang w:val="uk-UA"/>
        </w:rPr>
        <w:t>purpose</w:t>
      </w:r>
      <w:proofErr w:type="spellEnd"/>
      <w:r w:rsidRPr="006D102C">
        <w:rPr>
          <w:rFonts w:ascii="Times New Roman" w:eastAsia="Times New Roman" w:hAnsi="Times New Roman" w:cs="Times New Roman"/>
          <w:sz w:val="28"/>
          <w:szCs w:val="28"/>
          <w:lang w:val="uk-UA"/>
        </w:rPr>
        <w:t xml:space="preserve"> of </w:t>
      </w:r>
      <w:proofErr w:type="spellStart"/>
      <w:r w:rsidRPr="006D102C">
        <w:rPr>
          <w:rFonts w:ascii="Times New Roman" w:eastAsia="Times New Roman" w:hAnsi="Times New Roman" w:cs="Times New Roman"/>
          <w:sz w:val="28"/>
          <w:szCs w:val="28"/>
          <w:lang w:val="uk-UA"/>
        </w:rPr>
        <w:t>this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work</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to</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investigate</w:t>
      </w:r>
      <w:proofErr w:type="spellEnd"/>
      <w:r w:rsidRPr="006D102C">
        <w:rPr>
          <w:rFonts w:ascii="Times New Roman" w:eastAsia="Times New Roman" w:hAnsi="Times New Roman" w:cs="Times New Roman"/>
          <w:sz w:val="28"/>
          <w:szCs w:val="28"/>
          <w:lang w:val="uk-UA"/>
        </w:rPr>
        <w:t xml:space="preserve"> the </w:t>
      </w:r>
      <w:proofErr w:type="spellStart"/>
      <w:r w:rsidRPr="006D102C">
        <w:rPr>
          <w:rFonts w:ascii="Times New Roman" w:eastAsia="Times New Roman" w:hAnsi="Times New Roman" w:cs="Times New Roman"/>
          <w:sz w:val="28"/>
          <w:szCs w:val="28"/>
          <w:lang w:val="uk-UA"/>
        </w:rPr>
        <w:t>practicability</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and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possibility</w:t>
      </w:r>
      <w:proofErr w:type="spellEnd"/>
      <w:r w:rsidRPr="006D102C">
        <w:rPr>
          <w:rFonts w:ascii="Times New Roman" w:eastAsia="Times New Roman" w:hAnsi="Times New Roman" w:cs="Times New Roman"/>
          <w:sz w:val="28"/>
          <w:szCs w:val="28"/>
          <w:lang w:val="uk-UA"/>
        </w:rPr>
        <w:t xml:space="preserve"> of </w:t>
      </w:r>
      <w:proofErr w:type="spellStart"/>
      <w:r w:rsidRPr="006D102C">
        <w:rPr>
          <w:rFonts w:ascii="Times New Roman" w:eastAsia="Times New Roman" w:hAnsi="Times New Roman" w:cs="Times New Roman"/>
          <w:sz w:val="28"/>
          <w:szCs w:val="28"/>
          <w:lang w:val="uk-UA"/>
        </w:rPr>
        <w:t>applying</w:t>
      </w:r>
      <w:proofErr w:type="spellEnd"/>
      <w:r w:rsidRPr="006D102C">
        <w:rPr>
          <w:rFonts w:ascii="Times New Roman" w:eastAsia="Times New Roman" w:hAnsi="Times New Roman" w:cs="Times New Roman"/>
          <w:sz w:val="28"/>
          <w:szCs w:val="28"/>
          <w:lang w:val="uk-UA"/>
        </w:rPr>
        <w:t xml:space="preserve"> forecasting-at-scale </w:t>
      </w:r>
      <w:proofErr w:type="spellStart"/>
      <w:r w:rsidRPr="006D102C">
        <w:rPr>
          <w:rFonts w:ascii="Times New Roman" w:eastAsia="Times New Roman" w:hAnsi="Times New Roman" w:cs="Times New Roman"/>
          <w:sz w:val="28"/>
          <w:szCs w:val="28"/>
          <w:lang w:val="uk-UA"/>
        </w:rPr>
        <w:t>algorithms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for</w:t>
      </w:r>
      <w:proofErr w:type="spellEnd"/>
      <w:r w:rsidRPr="006D102C">
        <w:rPr>
          <w:rFonts w:ascii="Times New Roman" w:eastAsia="Times New Roman" w:hAnsi="Times New Roman" w:cs="Times New Roman"/>
          <w:sz w:val="28"/>
          <w:szCs w:val="28"/>
          <w:lang w:val="uk-UA"/>
        </w:rPr>
        <w:t xml:space="preserve"> predicting </w:t>
      </w:r>
      <w:proofErr w:type="spellStart"/>
      <w:r w:rsidRPr="006D102C">
        <w:rPr>
          <w:rFonts w:ascii="Times New Roman" w:eastAsia="Times New Roman" w:hAnsi="Times New Roman" w:cs="Times New Roman"/>
          <w:sz w:val="28"/>
          <w:szCs w:val="28"/>
          <w:lang w:val="uk-UA"/>
        </w:rPr>
        <w:t>loads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in</w:t>
      </w:r>
      <w:proofErr w:type="spellEnd"/>
      <w:r w:rsidRPr="006D102C">
        <w:rPr>
          <w:rFonts w:ascii="Times New Roman" w:eastAsia="Times New Roman" w:hAnsi="Times New Roman" w:cs="Times New Roman"/>
          <w:sz w:val="28"/>
          <w:szCs w:val="28"/>
          <w:lang w:val="uk-UA"/>
        </w:rPr>
        <w:t xml:space="preserve"> a Kubernetes </w:t>
      </w:r>
      <w:proofErr w:type="spellStart"/>
      <w:r w:rsidRPr="006D102C">
        <w:rPr>
          <w:rFonts w:ascii="Times New Roman" w:eastAsia="Times New Roman" w:hAnsi="Times New Roman" w:cs="Times New Roman"/>
          <w:sz w:val="28"/>
          <w:szCs w:val="28"/>
          <w:lang w:val="uk-UA"/>
        </w:rPr>
        <w:t>cluster</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Through</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experiments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test</w:t>
      </w:r>
      <w:proofErr w:type="spellEnd"/>
      <w:r w:rsidRPr="006D102C">
        <w:rPr>
          <w:rFonts w:ascii="Times New Roman" w:eastAsia="Times New Roman" w:hAnsi="Times New Roman" w:cs="Times New Roman"/>
          <w:sz w:val="28"/>
          <w:szCs w:val="28"/>
          <w:lang w:val="uk-UA"/>
        </w:rPr>
        <w:t xml:space="preserve"> the </w:t>
      </w:r>
      <w:proofErr w:type="spellStart"/>
      <w:r w:rsidRPr="006D102C">
        <w:rPr>
          <w:rFonts w:ascii="Times New Roman" w:eastAsia="Times New Roman" w:hAnsi="Times New Roman" w:cs="Times New Roman"/>
          <w:sz w:val="28"/>
          <w:szCs w:val="28"/>
          <w:lang w:val="uk-UA"/>
        </w:rPr>
        <w:t>ability</w:t>
      </w:r>
      <w:proofErr w:type="spellEnd"/>
      <w:r w:rsidRPr="006D102C">
        <w:rPr>
          <w:rFonts w:ascii="Times New Roman" w:eastAsia="Times New Roman" w:hAnsi="Times New Roman" w:cs="Times New Roman"/>
          <w:sz w:val="28"/>
          <w:szCs w:val="28"/>
          <w:lang w:val="uk-UA"/>
        </w:rPr>
        <w:t xml:space="preserve"> of Prophet </w:t>
      </w:r>
      <w:proofErr w:type="spellStart"/>
      <w:r w:rsidRPr="006D102C">
        <w:rPr>
          <w:rFonts w:ascii="Times New Roman" w:eastAsia="Times New Roman" w:hAnsi="Times New Roman" w:cs="Times New Roman"/>
          <w:sz w:val="28"/>
          <w:szCs w:val="28"/>
          <w:lang w:val="uk-UA"/>
        </w:rPr>
        <w:t>and</w:t>
      </w:r>
      <w:proofErr w:type="spellEnd"/>
      <w:r w:rsidRPr="006D102C">
        <w:rPr>
          <w:rFonts w:ascii="Times New Roman" w:eastAsia="Times New Roman" w:hAnsi="Times New Roman" w:cs="Times New Roman"/>
          <w:sz w:val="28"/>
          <w:szCs w:val="28"/>
          <w:lang w:val="uk-UA"/>
        </w:rPr>
        <w:t xml:space="preserve"> Greykite </w:t>
      </w:r>
      <w:proofErr w:type="spellStart"/>
      <w:r w:rsidRPr="006D102C">
        <w:rPr>
          <w:rFonts w:ascii="Times New Roman" w:eastAsia="Times New Roman" w:hAnsi="Times New Roman" w:cs="Times New Roman"/>
          <w:sz w:val="28"/>
          <w:szCs w:val="28"/>
          <w:lang w:val="uk-UA"/>
        </w:rPr>
        <w:t>algorithms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to</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predict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typical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load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patterns</w:t>
      </w:r>
      <w:proofErr w:type="spellEnd"/>
      <w:r w:rsidRPr="006D102C">
        <w:rPr>
          <w:rFonts w:ascii="Times New Roman" w:eastAsia="Times New Roman" w:hAnsi="Times New Roman" w:cs="Times New Roman"/>
          <w:sz w:val="28"/>
          <w:szCs w:val="28"/>
          <w:lang w:val="uk-UA"/>
        </w:rPr>
        <w:t xml:space="preserve"> of </w:t>
      </w:r>
      <w:proofErr w:type="spellStart"/>
      <w:r w:rsidRPr="006D102C">
        <w:rPr>
          <w:rFonts w:ascii="Times New Roman" w:eastAsia="Times New Roman" w:hAnsi="Times New Roman" w:cs="Times New Roman"/>
          <w:sz w:val="28"/>
          <w:szCs w:val="28"/>
          <w:lang w:val="uk-UA"/>
        </w:rPr>
        <w:t>cluster</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components</w:t>
      </w:r>
      <w:proofErr w:type="spellEnd"/>
      <w:r w:rsidRPr="006D102C">
        <w:rPr>
          <w:rFonts w:ascii="Times New Roman" w:eastAsia="Times New Roman" w:hAnsi="Times New Roman" w:cs="Times New Roman"/>
          <w:sz w:val="28"/>
          <w:szCs w:val="28"/>
          <w:lang w:val="uk-UA"/>
        </w:rPr>
        <w:t>.</w:t>
      </w:r>
    </w:p>
    <w:p w14:paraId="4561C3C8" w14:textId="6A51619C" w:rsidR="006D102C" w:rsidRPr="006D102C" w:rsidRDefault="006D102C" w:rsidP="006D102C">
      <w:pPr>
        <w:ind w:firstLine="720"/>
        <w:jc w:val="both"/>
        <w:rPr>
          <w:rFonts w:ascii="Times New Roman" w:eastAsia="Times New Roman" w:hAnsi="Times New Roman" w:cs="Times New Roman"/>
          <w:sz w:val="28"/>
          <w:szCs w:val="28"/>
          <w:lang w:val="uk-UA"/>
        </w:rPr>
      </w:pPr>
      <w:proofErr w:type="spellStart"/>
      <w:r w:rsidRPr="006D102C">
        <w:rPr>
          <w:rFonts w:ascii="Times New Roman" w:eastAsia="Times New Roman" w:hAnsi="Times New Roman" w:cs="Times New Roman"/>
          <w:b/>
          <w:sz w:val="28"/>
          <w:szCs w:val="28"/>
          <w:lang w:val="uk-UA"/>
        </w:rPr>
        <w:t>Overview</w:t>
      </w:r>
      <w:proofErr w:type="spellEnd"/>
      <w:r w:rsidRPr="006D102C">
        <w:rPr>
          <w:rFonts w:ascii="Times New Roman" w:eastAsia="Times New Roman" w:hAnsi="Times New Roman" w:cs="Times New Roman"/>
          <w:b/>
          <w:sz w:val="28"/>
          <w:szCs w:val="28"/>
          <w:lang w:val="uk-UA"/>
        </w:rPr>
        <w:t xml:space="preserve"> of </w:t>
      </w:r>
      <w:proofErr w:type="spellStart"/>
      <w:r w:rsidRPr="006D102C">
        <w:rPr>
          <w:rFonts w:ascii="Times New Roman" w:eastAsia="Times New Roman" w:hAnsi="Times New Roman" w:cs="Times New Roman"/>
          <w:b/>
          <w:sz w:val="28"/>
          <w:szCs w:val="28"/>
          <w:lang w:val="uk-UA"/>
        </w:rPr>
        <w:t>algorithms</w:t>
      </w:r>
      <w:proofErr w:type="spellEnd"/>
      <w:r w:rsidRPr="006D102C">
        <w:rPr>
          <w:rFonts w:ascii="Times New Roman" w:eastAsia="Times New Roman" w:hAnsi="Times New Roman" w:cs="Times New Roman"/>
          <w:b/>
          <w:sz w:val="28"/>
          <w:szCs w:val="28"/>
          <w:lang w:val="uk-UA"/>
        </w:rPr>
        <w:t xml:space="preserve">. </w:t>
      </w:r>
      <w:r w:rsidR="00F27F41">
        <w:rPr>
          <w:rFonts w:ascii="Times New Roman" w:eastAsia="Times New Roman" w:hAnsi="Times New Roman" w:cs="Times New Roman"/>
          <w:sz w:val="28"/>
          <w:szCs w:val="28"/>
          <w:lang w:val="en-US"/>
        </w:rPr>
        <w:t>Let us</w:t>
      </w:r>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consider</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two</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main</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representatives</w:t>
      </w:r>
      <w:proofErr w:type="spellEnd"/>
      <w:r w:rsidRPr="006D102C">
        <w:rPr>
          <w:rFonts w:ascii="Times New Roman" w:eastAsia="Times New Roman" w:hAnsi="Times New Roman" w:cs="Times New Roman"/>
          <w:sz w:val="28"/>
          <w:szCs w:val="28"/>
          <w:lang w:val="uk-UA"/>
        </w:rPr>
        <w:t xml:space="preserve"> of forecasting-at-scale </w:t>
      </w:r>
      <w:proofErr w:type="spellStart"/>
      <w:r w:rsidRPr="006D102C">
        <w:rPr>
          <w:rFonts w:ascii="Times New Roman" w:eastAsia="Times New Roman" w:hAnsi="Times New Roman" w:cs="Times New Roman"/>
          <w:sz w:val="28"/>
          <w:szCs w:val="28"/>
          <w:lang w:val="uk-UA"/>
        </w:rPr>
        <w:t>algorithms</w:t>
      </w:r>
      <w:proofErr w:type="spellEnd"/>
      <w:r w:rsidRPr="006D102C">
        <w:rPr>
          <w:rFonts w:ascii="Times New Roman" w:eastAsia="Times New Roman" w:hAnsi="Times New Roman" w:cs="Times New Roman"/>
          <w:sz w:val="28"/>
          <w:szCs w:val="28"/>
          <w:lang w:val="uk-UA"/>
        </w:rPr>
        <w:t xml:space="preserve"> [5], </w:t>
      </w:r>
      <w:proofErr w:type="spellStart"/>
      <w:r w:rsidRPr="006D102C">
        <w:rPr>
          <w:rFonts w:ascii="Times New Roman" w:eastAsia="Times New Roman" w:hAnsi="Times New Roman" w:cs="Times New Roman"/>
          <w:sz w:val="28"/>
          <w:szCs w:val="28"/>
          <w:lang w:val="uk-UA"/>
        </w:rPr>
        <w:t>namely</w:t>
      </w:r>
      <w:proofErr w:type="spellEnd"/>
      <w:r w:rsidRPr="006D102C">
        <w:rPr>
          <w:rFonts w:ascii="Times New Roman" w:eastAsia="Times New Roman" w:hAnsi="Times New Roman" w:cs="Times New Roman"/>
          <w:sz w:val="28"/>
          <w:szCs w:val="28"/>
          <w:lang w:val="uk-UA"/>
        </w:rPr>
        <w:t xml:space="preserve"> Prophet </w:t>
      </w:r>
      <w:proofErr w:type="spellStart"/>
      <w:r w:rsidRPr="006D102C">
        <w:rPr>
          <w:rFonts w:ascii="Times New Roman" w:eastAsia="Times New Roman" w:hAnsi="Times New Roman" w:cs="Times New Roman"/>
          <w:sz w:val="28"/>
          <w:szCs w:val="28"/>
          <w:lang w:val="uk-UA"/>
        </w:rPr>
        <w:t>and</w:t>
      </w:r>
      <w:proofErr w:type="spellEnd"/>
      <w:r w:rsidRPr="006D102C">
        <w:rPr>
          <w:rFonts w:ascii="Times New Roman" w:eastAsia="Times New Roman" w:hAnsi="Times New Roman" w:cs="Times New Roman"/>
          <w:sz w:val="28"/>
          <w:szCs w:val="28"/>
          <w:lang w:val="uk-UA"/>
        </w:rPr>
        <w:t xml:space="preserve"> Greykite. </w:t>
      </w:r>
      <w:proofErr w:type="spellStart"/>
      <w:r w:rsidRPr="006D102C">
        <w:rPr>
          <w:rFonts w:ascii="Times New Roman" w:eastAsia="Times New Roman" w:hAnsi="Times New Roman" w:cs="Times New Roman"/>
          <w:sz w:val="28"/>
          <w:szCs w:val="28"/>
          <w:lang w:val="uk-UA"/>
        </w:rPr>
        <w:t>But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first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let</w:t>
      </w:r>
      <w:proofErr w:type="spellEnd"/>
      <w:r w:rsidR="00F27F41">
        <w:rPr>
          <w:rFonts w:ascii="Times New Roman" w:eastAsia="Times New Roman" w:hAnsi="Times New Roman" w:cs="Times New Roman"/>
          <w:sz w:val="28"/>
          <w:szCs w:val="28"/>
          <w:lang w:val="en-US"/>
        </w:rPr>
        <w:t xml:space="preserve"> us</w:t>
      </w:r>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define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what</w:t>
      </w:r>
      <w:proofErr w:type="spellEnd"/>
      <w:r w:rsidRPr="006D102C">
        <w:rPr>
          <w:rFonts w:ascii="Times New Roman" w:eastAsia="Times New Roman" w:hAnsi="Times New Roman" w:cs="Times New Roman"/>
          <w:sz w:val="28"/>
          <w:szCs w:val="28"/>
          <w:lang w:val="uk-UA"/>
        </w:rPr>
        <w:t xml:space="preserve"> forecasting-at-scale </w:t>
      </w:r>
      <w:proofErr w:type="spellStart"/>
      <w:r w:rsidRPr="006D102C">
        <w:rPr>
          <w:rFonts w:ascii="Times New Roman" w:eastAsia="Times New Roman" w:hAnsi="Times New Roman" w:cs="Times New Roman"/>
          <w:sz w:val="28"/>
          <w:szCs w:val="28"/>
          <w:lang w:val="uk-UA"/>
        </w:rPr>
        <w:t>algorithms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are</w:t>
      </w:r>
      <w:proofErr w:type="spellEnd"/>
      <w:r w:rsidRPr="006D102C">
        <w:rPr>
          <w:rFonts w:ascii="Times New Roman" w:eastAsia="Times New Roman" w:hAnsi="Times New Roman" w:cs="Times New Roman"/>
          <w:sz w:val="28"/>
          <w:szCs w:val="28"/>
          <w:lang w:val="uk-UA"/>
        </w:rPr>
        <w:t xml:space="preserve">. The </w:t>
      </w:r>
      <w:proofErr w:type="spellStart"/>
      <w:r w:rsidRPr="006D102C">
        <w:rPr>
          <w:rFonts w:ascii="Times New Roman" w:eastAsia="Times New Roman" w:hAnsi="Times New Roman" w:cs="Times New Roman"/>
          <w:sz w:val="28"/>
          <w:szCs w:val="28"/>
          <w:lang w:val="uk-UA"/>
        </w:rPr>
        <w:t>name</w:t>
      </w:r>
      <w:proofErr w:type="spellEnd"/>
      <w:r w:rsidRPr="006D102C">
        <w:rPr>
          <w:rFonts w:ascii="Times New Roman" w:eastAsia="Times New Roman" w:hAnsi="Times New Roman" w:cs="Times New Roman"/>
          <w:sz w:val="28"/>
          <w:szCs w:val="28"/>
          <w:lang w:val="uk-UA"/>
        </w:rPr>
        <w:t xml:space="preserve"> </w:t>
      </w:r>
      <w:r w:rsidR="008A414D">
        <w:rPr>
          <w:rFonts w:ascii="Times New Roman" w:eastAsia="Times New Roman" w:hAnsi="Times New Roman" w:cs="Times New Roman"/>
          <w:sz w:val="28"/>
          <w:szCs w:val="28"/>
          <w:lang w:val="uk-UA"/>
        </w:rPr>
        <w:t>«</w:t>
      </w:r>
      <w:r w:rsidRPr="006D102C">
        <w:rPr>
          <w:rFonts w:ascii="Times New Roman" w:eastAsia="Times New Roman" w:hAnsi="Times New Roman" w:cs="Times New Roman"/>
          <w:sz w:val="28"/>
          <w:szCs w:val="28"/>
          <w:lang w:val="uk-UA"/>
        </w:rPr>
        <w:t>at-scale</w:t>
      </w:r>
      <w:r w:rsidR="008A414D">
        <w:rPr>
          <w:rFonts w:ascii="Times New Roman" w:eastAsia="Times New Roman" w:hAnsi="Times New Roman" w:cs="Times New Roman"/>
          <w:sz w:val="28"/>
          <w:szCs w:val="28"/>
          <w:lang w:val="uk-UA"/>
        </w:rPr>
        <w:t>»</w:t>
      </w:r>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in</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this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context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has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two</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meanings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First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is</w:t>
      </w:r>
      <w:proofErr w:type="spellEnd"/>
      <w:r w:rsidRPr="006D102C">
        <w:rPr>
          <w:rFonts w:ascii="Times New Roman" w:eastAsia="Times New Roman" w:hAnsi="Times New Roman" w:cs="Times New Roman"/>
          <w:sz w:val="28"/>
          <w:szCs w:val="28"/>
          <w:lang w:val="uk-UA"/>
        </w:rPr>
        <w:t xml:space="preserve"> a </w:t>
      </w:r>
      <w:proofErr w:type="spellStart"/>
      <w:r w:rsidRPr="006D102C">
        <w:rPr>
          <w:rFonts w:ascii="Times New Roman" w:eastAsia="Times New Roman" w:hAnsi="Times New Roman" w:cs="Times New Roman"/>
          <w:sz w:val="28"/>
          <w:szCs w:val="28"/>
          <w:lang w:val="uk-UA"/>
        </w:rPr>
        <w:t>simple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and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powerful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tool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that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does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not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require</w:t>
      </w:r>
      <w:proofErr w:type="spellEnd"/>
      <w:r w:rsidRPr="006D102C">
        <w:rPr>
          <w:rFonts w:ascii="Times New Roman" w:eastAsia="Times New Roman" w:hAnsi="Times New Roman" w:cs="Times New Roman"/>
          <w:sz w:val="28"/>
          <w:szCs w:val="28"/>
          <w:lang w:val="uk-UA"/>
        </w:rPr>
        <w:t xml:space="preserve"> the </w:t>
      </w:r>
      <w:proofErr w:type="spellStart"/>
      <w:r w:rsidRPr="006D102C">
        <w:rPr>
          <w:rFonts w:ascii="Times New Roman" w:eastAsia="Times New Roman" w:hAnsi="Times New Roman" w:cs="Times New Roman"/>
          <w:sz w:val="28"/>
          <w:szCs w:val="28"/>
          <w:lang w:val="uk-UA"/>
        </w:rPr>
        <w:t>user</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to</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have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deep</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knowledge</w:t>
      </w:r>
      <w:proofErr w:type="spellEnd"/>
      <w:r w:rsidRPr="006D102C">
        <w:rPr>
          <w:rFonts w:ascii="Times New Roman" w:eastAsia="Times New Roman" w:hAnsi="Times New Roman" w:cs="Times New Roman"/>
          <w:sz w:val="28"/>
          <w:szCs w:val="28"/>
          <w:lang w:val="uk-UA"/>
        </w:rPr>
        <w:t xml:space="preserve"> of </w:t>
      </w:r>
      <w:proofErr w:type="spellStart"/>
      <w:r w:rsidRPr="006D102C">
        <w:rPr>
          <w:rFonts w:ascii="Times New Roman" w:eastAsia="Times New Roman" w:hAnsi="Times New Roman" w:cs="Times New Roman"/>
          <w:sz w:val="28"/>
          <w:szCs w:val="28"/>
          <w:lang w:val="uk-UA"/>
        </w:rPr>
        <w:t>prediction</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algorithms</w:t>
      </w:r>
      <w:proofErr w:type="spellEnd"/>
      <w:r w:rsidR="00F27F41">
        <w:rPr>
          <w:rFonts w:ascii="Times New Roman" w:eastAsia="Times New Roman" w:hAnsi="Times New Roman" w:cs="Times New Roman"/>
          <w:sz w:val="28"/>
          <w:szCs w:val="28"/>
          <w:lang w:val="en-US"/>
        </w:rPr>
        <w:t xml:space="preserve">. It lets </w:t>
      </w:r>
      <w:r w:rsidR="004F4EDD">
        <w:rPr>
          <w:rFonts w:ascii="Times New Roman" w:eastAsia="Times New Roman" w:hAnsi="Times New Roman" w:cs="Times New Roman"/>
          <w:sz w:val="28"/>
          <w:szCs w:val="28"/>
          <w:lang w:val="en-US"/>
        </w:rPr>
        <w:t>us</w:t>
      </w:r>
      <w:r w:rsidR="00F27F41">
        <w:rPr>
          <w:rFonts w:ascii="Times New Roman" w:eastAsia="Times New Roman" w:hAnsi="Times New Roman" w:cs="Times New Roman"/>
          <w:sz w:val="28"/>
          <w:szCs w:val="28"/>
          <w:lang w:val="en-US"/>
        </w:rPr>
        <w:t xml:space="preserve"> scale prediction pipeline in terms of reducing time for creating more or less accurate </w:t>
      </w:r>
      <w:r w:rsidR="00F27F41">
        <w:rPr>
          <w:rFonts w:ascii="Times New Roman" w:eastAsia="Times New Roman" w:hAnsi="Times New Roman" w:cs="Times New Roman"/>
          <w:sz w:val="28"/>
          <w:szCs w:val="28"/>
          <w:lang w:val="en-US"/>
        </w:rPr>
        <w:lastRenderedPageBreak/>
        <w:t>model</w:t>
      </w:r>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Secondly</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these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algorithms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allow</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solving</w:t>
      </w:r>
      <w:proofErr w:type="spellEnd"/>
      <w:r w:rsidRPr="006D102C">
        <w:rPr>
          <w:rFonts w:ascii="Times New Roman" w:eastAsia="Times New Roman" w:hAnsi="Times New Roman" w:cs="Times New Roman"/>
          <w:sz w:val="28"/>
          <w:szCs w:val="28"/>
          <w:lang w:val="uk-UA"/>
        </w:rPr>
        <w:t xml:space="preserve"> a </w:t>
      </w:r>
      <w:proofErr w:type="spellStart"/>
      <w:r w:rsidRPr="006D102C">
        <w:rPr>
          <w:rFonts w:ascii="Times New Roman" w:eastAsia="Times New Roman" w:hAnsi="Times New Roman" w:cs="Times New Roman"/>
          <w:sz w:val="28"/>
          <w:szCs w:val="28"/>
          <w:lang w:val="uk-UA"/>
        </w:rPr>
        <w:t>large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number</w:t>
      </w:r>
      <w:proofErr w:type="spellEnd"/>
      <w:r w:rsidRPr="006D102C">
        <w:rPr>
          <w:rFonts w:ascii="Times New Roman" w:eastAsia="Times New Roman" w:hAnsi="Times New Roman" w:cs="Times New Roman"/>
          <w:sz w:val="28"/>
          <w:szCs w:val="28"/>
          <w:lang w:val="uk-UA"/>
        </w:rPr>
        <w:t xml:space="preserve"> of </w:t>
      </w:r>
      <w:proofErr w:type="spellStart"/>
      <w:r w:rsidRPr="006D102C">
        <w:rPr>
          <w:rFonts w:ascii="Times New Roman" w:eastAsia="Times New Roman" w:hAnsi="Times New Roman" w:cs="Times New Roman"/>
          <w:sz w:val="28"/>
          <w:szCs w:val="28"/>
          <w:lang w:val="uk-UA"/>
        </w:rPr>
        <w:t>various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forecasting</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problems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including</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reliable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practical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forecasting</w:t>
      </w:r>
      <w:proofErr w:type="spellEnd"/>
      <w:r w:rsidRPr="006D102C">
        <w:rPr>
          <w:rFonts w:ascii="Times New Roman" w:eastAsia="Times New Roman" w:hAnsi="Times New Roman" w:cs="Times New Roman"/>
          <w:sz w:val="28"/>
          <w:szCs w:val="28"/>
          <w:lang w:val="uk-UA"/>
        </w:rPr>
        <w:t xml:space="preserve"> of </w:t>
      </w:r>
      <w:proofErr w:type="spellStart"/>
      <w:r w:rsidRPr="006D102C">
        <w:rPr>
          <w:rFonts w:ascii="Times New Roman" w:eastAsia="Times New Roman" w:hAnsi="Times New Roman" w:cs="Times New Roman"/>
          <w:sz w:val="28"/>
          <w:szCs w:val="28"/>
          <w:lang w:val="uk-UA"/>
        </w:rPr>
        <w:t>time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series</w:t>
      </w:r>
      <w:proofErr w:type="spellEnd"/>
      <w:r w:rsidRPr="006D102C">
        <w:rPr>
          <w:rFonts w:ascii="Times New Roman" w:eastAsia="Times New Roman" w:hAnsi="Times New Roman" w:cs="Times New Roman"/>
          <w:sz w:val="28"/>
          <w:szCs w:val="28"/>
          <w:lang w:val="uk-UA"/>
        </w:rPr>
        <w:t>.</w:t>
      </w:r>
    </w:p>
    <w:p w14:paraId="52A097F6" w14:textId="77777777" w:rsidR="006D102C" w:rsidRPr="006D102C" w:rsidRDefault="006D102C" w:rsidP="006D102C">
      <w:pPr>
        <w:ind w:firstLine="720"/>
        <w:jc w:val="both"/>
        <w:rPr>
          <w:rFonts w:ascii="Times New Roman" w:eastAsia="Times New Roman" w:hAnsi="Times New Roman" w:cs="Times New Roman"/>
          <w:sz w:val="28"/>
          <w:szCs w:val="28"/>
          <w:lang w:val="uk-UA"/>
        </w:rPr>
      </w:pPr>
      <w:r w:rsidRPr="006D102C">
        <w:rPr>
          <w:rFonts w:ascii="Times New Roman" w:eastAsia="Times New Roman" w:hAnsi="Times New Roman" w:cs="Times New Roman"/>
          <w:sz w:val="28"/>
          <w:szCs w:val="28"/>
          <w:lang w:val="uk-UA"/>
        </w:rPr>
        <w:t xml:space="preserve">Prophet [6] </w:t>
      </w:r>
      <w:proofErr w:type="spellStart"/>
      <w:r w:rsidRPr="006D102C">
        <w:rPr>
          <w:rFonts w:ascii="Times New Roman" w:eastAsia="Times New Roman" w:hAnsi="Times New Roman" w:cs="Times New Roman"/>
          <w:sz w:val="28"/>
          <w:szCs w:val="28"/>
          <w:lang w:val="uk-UA"/>
        </w:rPr>
        <w:t>is</w:t>
      </w:r>
      <w:proofErr w:type="spellEnd"/>
      <w:r w:rsidRPr="006D102C">
        <w:rPr>
          <w:rFonts w:ascii="Times New Roman" w:eastAsia="Times New Roman" w:hAnsi="Times New Roman" w:cs="Times New Roman"/>
          <w:sz w:val="28"/>
          <w:szCs w:val="28"/>
          <w:lang w:val="uk-UA"/>
        </w:rPr>
        <w:t xml:space="preserve"> a </w:t>
      </w:r>
      <w:proofErr w:type="spellStart"/>
      <w:r w:rsidRPr="006D102C">
        <w:rPr>
          <w:rFonts w:ascii="Times New Roman" w:eastAsia="Times New Roman" w:hAnsi="Times New Roman" w:cs="Times New Roman"/>
          <w:sz w:val="28"/>
          <w:szCs w:val="28"/>
          <w:lang w:val="uk-UA"/>
        </w:rPr>
        <w:t>time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series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forecasting</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library</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that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was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developed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at</w:t>
      </w:r>
      <w:proofErr w:type="spellEnd"/>
      <w:r w:rsidRPr="006D102C">
        <w:rPr>
          <w:rFonts w:ascii="Times New Roman" w:eastAsia="Times New Roman" w:hAnsi="Times New Roman" w:cs="Times New Roman"/>
          <w:sz w:val="28"/>
          <w:szCs w:val="28"/>
          <w:lang w:val="uk-UA"/>
        </w:rPr>
        <w:t xml:space="preserve"> Facebook. The </w:t>
      </w:r>
      <w:proofErr w:type="spellStart"/>
      <w:r w:rsidRPr="006D102C">
        <w:rPr>
          <w:rFonts w:ascii="Times New Roman" w:eastAsia="Times New Roman" w:hAnsi="Times New Roman" w:cs="Times New Roman"/>
          <w:sz w:val="28"/>
          <w:szCs w:val="28"/>
          <w:lang w:val="uk-UA"/>
        </w:rPr>
        <w:t>main</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goal</w:t>
      </w:r>
      <w:proofErr w:type="spellEnd"/>
      <w:r w:rsidRPr="006D102C">
        <w:rPr>
          <w:rFonts w:ascii="Times New Roman" w:eastAsia="Times New Roman" w:hAnsi="Times New Roman" w:cs="Times New Roman"/>
          <w:sz w:val="28"/>
          <w:szCs w:val="28"/>
          <w:lang w:val="uk-UA"/>
        </w:rPr>
        <w:t xml:space="preserve"> of the </w:t>
      </w:r>
      <w:proofErr w:type="spellStart"/>
      <w:r w:rsidRPr="006D102C">
        <w:rPr>
          <w:rFonts w:ascii="Times New Roman" w:eastAsia="Times New Roman" w:hAnsi="Times New Roman" w:cs="Times New Roman"/>
          <w:sz w:val="28"/>
          <w:szCs w:val="28"/>
          <w:lang w:val="uk-UA"/>
        </w:rPr>
        <w:t>development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was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to</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create</w:t>
      </w:r>
      <w:proofErr w:type="spellEnd"/>
      <w:r w:rsidRPr="006D102C">
        <w:rPr>
          <w:rFonts w:ascii="Times New Roman" w:eastAsia="Times New Roman" w:hAnsi="Times New Roman" w:cs="Times New Roman"/>
          <w:sz w:val="28"/>
          <w:szCs w:val="28"/>
          <w:lang w:val="uk-UA"/>
        </w:rPr>
        <w:t xml:space="preserve"> a </w:t>
      </w:r>
      <w:proofErr w:type="spellStart"/>
      <w:r w:rsidRPr="006D102C">
        <w:rPr>
          <w:rFonts w:ascii="Times New Roman" w:eastAsia="Times New Roman" w:hAnsi="Times New Roman" w:cs="Times New Roman"/>
          <w:sz w:val="28"/>
          <w:szCs w:val="28"/>
          <w:lang w:val="uk-UA"/>
        </w:rPr>
        <w:t>simple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transparent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and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understandable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model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generation</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algorithm</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that</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would</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allow</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to</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quickly</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obtain</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reliable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predictions</w:t>
      </w:r>
      <w:proofErr w:type="spellEnd"/>
      <w:r w:rsidRPr="006D102C">
        <w:rPr>
          <w:rFonts w:ascii="Times New Roman" w:eastAsia="Times New Roman" w:hAnsi="Times New Roman" w:cs="Times New Roman"/>
          <w:sz w:val="28"/>
          <w:szCs w:val="28"/>
          <w:lang w:val="uk-UA"/>
        </w:rPr>
        <w:t>.</w:t>
      </w:r>
    </w:p>
    <w:p w14:paraId="1BA773B6" w14:textId="77777777" w:rsidR="006D102C" w:rsidRDefault="006D102C" w:rsidP="006D102C">
      <w:pPr>
        <w:ind w:firstLine="720"/>
        <w:jc w:val="both"/>
        <w:rPr>
          <w:rFonts w:ascii="Times New Roman" w:eastAsia="Times New Roman" w:hAnsi="Times New Roman" w:cs="Times New Roman"/>
          <w:sz w:val="28"/>
          <w:szCs w:val="28"/>
          <w:lang w:val="uk-UA"/>
        </w:rPr>
      </w:pPr>
      <w:proofErr w:type="spellStart"/>
      <w:r w:rsidRPr="006D102C">
        <w:rPr>
          <w:rFonts w:ascii="Times New Roman" w:eastAsia="Times New Roman" w:hAnsi="Times New Roman" w:cs="Times New Roman"/>
          <w:sz w:val="28"/>
          <w:szCs w:val="28"/>
          <w:lang w:val="uk-UA"/>
        </w:rPr>
        <w:t>This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algorithm</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is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based</w:t>
      </w:r>
      <w:proofErr w:type="spellEnd"/>
      <w:r w:rsidRPr="006D102C">
        <w:rPr>
          <w:rFonts w:ascii="Times New Roman" w:eastAsia="Times New Roman" w:hAnsi="Times New Roman" w:cs="Times New Roman"/>
          <w:sz w:val="28"/>
          <w:szCs w:val="28"/>
          <w:lang w:val="uk-UA"/>
        </w:rPr>
        <w:t xml:space="preserve"> on </w:t>
      </w:r>
      <w:proofErr w:type="spellStart"/>
      <w:r w:rsidRPr="006D102C">
        <w:rPr>
          <w:rFonts w:ascii="Times New Roman" w:eastAsia="Times New Roman" w:hAnsi="Times New Roman" w:cs="Times New Roman"/>
          <w:sz w:val="28"/>
          <w:szCs w:val="28"/>
          <w:lang w:val="uk-UA"/>
        </w:rPr>
        <w:t>an</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additive</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regression</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model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which</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has</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several</w:t>
      </w:r>
      <w:proofErr w:type="spellEnd"/>
      <w:r w:rsidRPr="006D102C">
        <w:rPr>
          <w:rFonts w:ascii="Times New Roman" w:eastAsia="Times New Roman" w:hAnsi="Times New Roman" w:cs="Times New Roman"/>
          <w:sz w:val="28"/>
          <w:szCs w:val="28"/>
          <w:lang w:val="uk-UA"/>
        </w:rPr>
        <w:t xml:space="preserve"> </w:t>
      </w:r>
      <w:proofErr w:type="spellStart"/>
      <w:r w:rsidRPr="006D102C">
        <w:rPr>
          <w:rFonts w:ascii="Times New Roman" w:eastAsia="Times New Roman" w:hAnsi="Times New Roman" w:cs="Times New Roman"/>
          <w:sz w:val="28"/>
          <w:szCs w:val="28"/>
          <w:lang w:val="uk-UA"/>
        </w:rPr>
        <w:t>components</w:t>
      </w:r>
      <w:proofErr w:type="spellEnd"/>
      <w:r w:rsidRPr="006D102C">
        <w:rPr>
          <w:rFonts w:ascii="Times New Roman" w:eastAsia="Times New Roman" w:hAnsi="Times New Roman" w:cs="Times New Roman"/>
          <w:sz w:val="28"/>
          <w:szCs w:val="28"/>
          <w:lang w:val="uk-UA"/>
        </w:rPr>
        <w:t>.</w:t>
      </w:r>
    </w:p>
    <w:p w14:paraId="11EE56C2" w14:textId="7E594C3C" w:rsidR="00A02A46" w:rsidRPr="00741043" w:rsidRDefault="006D102C" w:rsidP="0051348C">
      <w:pPr>
        <w:ind w:firstLine="1560"/>
        <w:jc w:val="both"/>
        <w:rPr>
          <w:rFonts w:ascii="Times New Roman" w:hAnsi="Times New Roman" w:cs="Times New Roman"/>
          <w:bCs/>
          <w:sz w:val="28"/>
          <w:szCs w:val="28"/>
          <w:lang w:val="uk-UA"/>
        </w:rPr>
      </w:pPr>
      <w:r w:rsidRPr="004F4EDD">
        <w:rPr>
          <w:rFonts w:ascii="Times New Roman" w:eastAsia="Times New Roman" w:hAnsi="Times New Roman" w:cs="Times New Roman"/>
          <w:sz w:val="28"/>
          <w:szCs w:val="28"/>
          <w:lang w:val="en-US"/>
        </w:rPr>
        <w:t xml:space="preserve">               </w:t>
      </w:r>
      <w:r w:rsidR="00A02A46" w:rsidRPr="00741043">
        <w:rPr>
          <w:rFonts w:ascii="Times New Roman" w:eastAsia="Times New Roman" w:hAnsi="Times New Roman" w:cs="Times New Roman"/>
          <w:b/>
          <w:position w:val="-10"/>
          <w:sz w:val="28"/>
          <w:szCs w:val="28"/>
          <w:lang w:val="uk-UA"/>
        </w:rPr>
        <w:object w:dxaOrig="3690" w:dyaOrig="405" w14:anchorId="3A18F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20.25pt" o:ole="">
            <v:imagedata r:id="rId6" o:title=""/>
          </v:shape>
          <o:OLEObject Type="Embed" ProgID="Equation.DSMT4" ShapeID="_x0000_i1025" DrawAspect="Content" ObjectID="_1761423787" r:id="rId7"/>
        </w:object>
      </w:r>
      <w:r w:rsidR="00A02A46" w:rsidRPr="00741043">
        <w:rPr>
          <w:rFonts w:ascii="Times New Roman" w:hAnsi="Times New Roman" w:cs="Times New Roman"/>
          <w:b/>
          <w:sz w:val="28"/>
          <w:szCs w:val="28"/>
          <w:lang w:val="uk-UA"/>
        </w:rPr>
        <w:t xml:space="preserve">                         </w:t>
      </w:r>
      <w:r w:rsidR="00A02A46" w:rsidRPr="00741043">
        <w:rPr>
          <w:rFonts w:ascii="Times New Roman" w:hAnsi="Times New Roman" w:cs="Times New Roman"/>
          <w:bCs/>
          <w:sz w:val="28"/>
          <w:szCs w:val="28"/>
          <w:lang w:val="uk-UA"/>
        </w:rPr>
        <w:t>(1)</w:t>
      </w:r>
      <w:r w:rsidR="00A02A46" w:rsidRPr="00741043">
        <w:rPr>
          <w:rFonts w:ascii="Times New Roman" w:hAnsi="Times New Roman" w:cs="Times New Roman"/>
          <w:b/>
          <w:sz w:val="28"/>
          <w:szCs w:val="28"/>
          <w:lang w:val="uk-UA"/>
        </w:rPr>
        <w:tab/>
      </w:r>
    </w:p>
    <w:p w14:paraId="7F8319C1" w14:textId="4644D297" w:rsidR="00A02A46" w:rsidRPr="00F07B09" w:rsidRDefault="00F07B09" w:rsidP="00F07B09">
      <w:pPr>
        <w:jc w:val="both"/>
        <w:rPr>
          <w:rFonts w:ascii="Times New Roman" w:hAnsi="Times New Roman" w:cs="Times New Roman"/>
          <w:sz w:val="28"/>
          <w:szCs w:val="28"/>
          <w:lang w:val="uk-UA"/>
        </w:rPr>
      </w:pPr>
      <w:r w:rsidRPr="00F07B09">
        <w:rPr>
          <w:rFonts w:ascii="Times New Roman" w:hAnsi="Times New Roman" w:cs="Times New Roman"/>
          <w:sz w:val="28"/>
          <w:szCs w:val="28"/>
          <w:lang w:val="en-US"/>
        </w:rPr>
        <w:t>where</w:t>
      </w:r>
      <w:r w:rsidR="00A02A46" w:rsidRPr="00F07B09">
        <w:rPr>
          <w:rFonts w:ascii="Times New Roman" w:hAnsi="Times New Roman" w:cs="Times New Roman"/>
          <w:sz w:val="28"/>
          <w:szCs w:val="28"/>
          <w:lang w:val="uk-UA"/>
        </w:rPr>
        <w:t xml:space="preserve"> </w:t>
      </w:r>
      <w:r w:rsidR="00A02A46" w:rsidRPr="00F07B09">
        <w:rPr>
          <w:rFonts w:ascii="Times New Roman" w:eastAsia="Times New Roman" w:hAnsi="Times New Roman" w:cs="Times New Roman"/>
          <w:position w:val="-10"/>
          <w:sz w:val="28"/>
          <w:szCs w:val="28"/>
          <w:lang w:val="uk-UA"/>
        </w:rPr>
        <w:object w:dxaOrig="540" w:dyaOrig="360" w14:anchorId="6A3F50AC">
          <v:shape id="_x0000_i1026" type="#_x0000_t75" style="width:27pt;height:18pt" o:ole="">
            <v:imagedata r:id="rId8" o:title=""/>
          </v:shape>
          <o:OLEObject Type="Embed" ProgID="Equation.DSMT4" ShapeID="_x0000_i1026" DrawAspect="Content" ObjectID="_1761423788" r:id="rId9"/>
        </w:object>
      </w:r>
      <w:r w:rsidR="00A02A46" w:rsidRPr="00F07B09">
        <w:rPr>
          <w:rFonts w:ascii="Times New Roman" w:hAnsi="Times New Roman" w:cs="Times New Roman"/>
          <w:sz w:val="28"/>
          <w:szCs w:val="28"/>
          <w:lang w:val="uk-UA"/>
        </w:rPr>
        <w:t xml:space="preserve"> </w:t>
      </w:r>
      <w:r w:rsidR="00782B87" w:rsidRPr="00F07B09">
        <w:rPr>
          <w:rFonts w:ascii="Times New Roman" w:hAnsi="Times New Roman" w:cs="Times New Roman"/>
          <w:sz w:val="28"/>
          <w:szCs w:val="28"/>
          <w:lang w:val="uk-UA"/>
        </w:rPr>
        <w:t>–</w:t>
      </w:r>
      <w:r w:rsidRPr="00F07B09">
        <w:rPr>
          <w:rFonts w:ascii="Times New Roman" w:hAnsi="Times New Roman" w:cs="Times New Roman"/>
          <w:sz w:val="28"/>
          <w:szCs w:val="28"/>
          <w:lang w:val="en-US"/>
        </w:rPr>
        <w:t xml:space="preserve"> a </w:t>
      </w:r>
      <w:r w:rsidR="00782B87"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trend</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component</w:t>
      </w:r>
      <w:r w:rsidR="00A02A46" w:rsidRPr="00F07B09">
        <w:rPr>
          <w:rFonts w:ascii="Times New Roman" w:hAnsi="Times New Roman" w:cs="Times New Roman"/>
          <w:sz w:val="28"/>
          <w:szCs w:val="28"/>
          <w:lang w:val="uk-UA"/>
        </w:rPr>
        <w:t xml:space="preserve">, </w:t>
      </w:r>
      <w:r w:rsidR="00A02A46" w:rsidRPr="00F07B09">
        <w:rPr>
          <w:rFonts w:ascii="Times New Roman" w:eastAsia="Times New Roman" w:hAnsi="Times New Roman" w:cs="Times New Roman"/>
          <w:position w:val="-10"/>
          <w:sz w:val="28"/>
          <w:szCs w:val="28"/>
          <w:lang w:val="uk-UA"/>
        </w:rPr>
        <w:object w:dxaOrig="495" w:dyaOrig="375" w14:anchorId="1A06B98B">
          <v:shape id="_x0000_i1027" type="#_x0000_t75" style="width:24.75pt;height:18.75pt" o:ole="">
            <v:imagedata r:id="rId10" o:title=""/>
          </v:shape>
          <o:OLEObject Type="Embed" ProgID="Equation.DSMT4" ShapeID="_x0000_i1027" DrawAspect="Content" ObjectID="_1761423789" r:id="rId11"/>
        </w:object>
      </w:r>
      <w:r w:rsidR="00A02A46" w:rsidRPr="00F07B09">
        <w:rPr>
          <w:rFonts w:ascii="Times New Roman" w:hAnsi="Times New Roman" w:cs="Times New Roman"/>
          <w:sz w:val="28"/>
          <w:szCs w:val="28"/>
          <w:lang w:val="uk-UA"/>
        </w:rPr>
        <w:t xml:space="preserve"> </w:t>
      </w:r>
      <w:r w:rsidR="00782B87"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a seasonal component</w:t>
      </w:r>
      <w:r w:rsidR="00A02A46" w:rsidRPr="00F07B09">
        <w:rPr>
          <w:rFonts w:ascii="Times New Roman" w:hAnsi="Times New Roman" w:cs="Times New Roman"/>
          <w:sz w:val="28"/>
          <w:szCs w:val="28"/>
          <w:lang w:val="uk-UA"/>
        </w:rPr>
        <w:t xml:space="preserve">, </w:t>
      </w:r>
      <w:r w:rsidR="00A02A46" w:rsidRPr="00F07B09">
        <w:rPr>
          <w:rFonts w:ascii="Times New Roman" w:eastAsia="Times New Roman" w:hAnsi="Times New Roman" w:cs="Times New Roman"/>
          <w:position w:val="-10"/>
          <w:sz w:val="28"/>
          <w:szCs w:val="28"/>
          <w:lang w:val="uk-UA"/>
        </w:rPr>
        <w:object w:dxaOrig="495" w:dyaOrig="360" w14:anchorId="0F08C1EC">
          <v:shape id="_x0000_i1028" type="#_x0000_t75" style="width:24.75pt;height:18pt" o:ole="">
            <v:imagedata r:id="rId12" o:title=""/>
          </v:shape>
          <o:OLEObject Type="Embed" ProgID="Equation.DSMT4" ShapeID="_x0000_i1028" DrawAspect="Content" ObjectID="_1761423790" r:id="rId13"/>
        </w:object>
      </w:r>
      <w:r w:rsidR="00A02A46" w:rsidRPr="00F07B09">
        <w:rPr>
          <w:rFonts w:ascii="Times New Roman" w:hAnsi="Times New Roman" w:cs="Times New Roman"/>
          <w:sz w:val="28"/>
          <w:szCs w:val="28"/>
          <w:lang w:val="uk-UA"/>
        </w:rPr>
        <w:t xml:space="preserve"> </w:t>
      </w:r>
      <w:r w:rsidR="00782B87"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anomalies</w:t>
      </w:r>
      <w:r w:rsidR="00A02A46" w:rsidRPr="00F07B09">
        <w:rPr>
          <w:rFonts w:ascii="Times New Roman" w:hAnsi="Times New Roman" w:cs="Times New Roman"/>
          <w:sz w:val="28"/>
          <w:szCs w:val="28"/>
          <w:lang w:val="uk-UA"/>
        </w:rPr>
        <w:t xml:space="preserve">, </w:t>
      </w:r>
      <w:r w:rsidR="00A02A46" w:rsidRPr="00F07B09">
        <w:rPr>
          <w:rFonts w:ascii="Times New Roman" w:eastAsia="Times New Roman" w:hAnsi="Times New Roman" w:cs="Times New Roman"/>
          <w:position w:val="-10"/>
          <w:sz w:val="28"/>
          <w:szCs w:val="28"/>
          <w:lang w:val="uk-UA"/>
        </w:rPr>
        <w:object w:dxaOrig="540" w:dyaOrig="405" w14:anchorId="5E042598">
          <v:shape id="_x0000_i1029" type="#_x0000_t75" style="width:27pt;height:20.25pt" o:ole="">
            <v:imagedata r:id="rId14" o:title=""/>
          </v:shape>
          <o:OLEObject Type="Embed" ProgID="Equation.DSMT4" ShapeID="_x0000_i1029" DrawAspect="Content" ObjectID="_1761423791" r:id="rId15"/>
        </w:object>
      </w:r>
      <w:r w:rsidR="00A02A46" w:rsidRPr="00F07B09">
        <w:rPr>
          <w:rFonts w:ascii="Times New Roman" w:hAnsi="Times New Roman" w:cs="Times New Roman"/>
          <w:sz w:val="28"/>
          <w:szCs w:val="28"/>
          <w:lang w:val="uk-UA"/>
        </w:rPr>
        <w:t xml:space="preserve"> </w:t>
      </w:r>
      <w:r w:rsidR="00782B87"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an error function</w:t>
      </w:r>
      <w:r w:rsidR="00A02A46" w:rsidRPr="00F07B09">
        <w:rPr>
          <w:rFonts w:ascii="Times New Roman" w:hAnsi="Times New Roman" w:cs="Times New Roman"/>
          <w:sz w:val="28"/>
          <w:szCs w:val="28"/>
          <w:lang w:val="uk-UA"/>
        </w:rPr>
        <w:t xml:space="preserve">. </w:t>
      </w:r>
      <w:proofErr w:type="spellStart"/>
      <w:r w:rsidRPr="00F07B09">
        <w:rPr>
          <w:rFonts w:ascii="Times New Roman" w:hAnsi="Times New Roman" w:cs="Times New Roman"/>
          <w:sz w:val="28"/>
          <w:szCs w:val="28"/>
          <w:lang w:val="uk-UA"/>
        </w:rPr>
        <w:t>In</w:t>
      </w:r>
      <w:proofErr w:type="spellEnd"/>
      <w:r w:rsidRPr="00F07B09">
        <w:rPr>
          <w:rFonts w:ascii="Times New Roman" w:hAnsi="Times New Roman" w:cs="Times New Roman"/>
          <w:sz w:val="28"/>
          <w:szCs w:val="28"/>
          <w:lang w:val="uk-UA"/>
        </w:rPr>
        <w:t xml:space="preserve"> </w:t>
      </w:r>
      <w:proofErr w:type="spellStart"/>
      <w:r w:rsidRPr="00F07B09">
        <w:rPr>
          <w:rFonts w:ascii="Times New Roman" w:hAnsi="Times New Roman" w:cs="Times New Roman"/>
          <w:sz w:val="28"/>
          <w:szCs w:val="28"/>
          <w:lang w:val="uk-UA"/>
        </w:rPr>
        <w:t>addition</w:t>
      </w:r>
      <w:proofErr w:type="spellEnd"/>
      <w:r w:rsidRPr="00F07B09">
        <w:rPr>
          <w:rFonts w:ascii="Times New Roman" w:hAnsi="Times New Roman" w:cs="Times New Roman"/>
          <w:sz w:val="28"/>
          <w:szCs w:val="28"/>
          <w:lang w:val="uk-UA"/>
        </w:rPr>
        <w:t xml:space="preserve"> </w:t>
      </w:r>
      <w:proofErr w:type="spellStart"/>
      <w:r w:rsidRPr="00F07B09">
        <w:rPr>
          <w:rFonts w:ascii="Times New Roman" w:hAnsi="Times New Roman" w:cs="Times New Roman"/>
          <w:sz w:val="28"/>
          <w:szCs w:val="28"/>
          <w:lang w:val="uk-UA"/>
        </w:rPr>
        <w:t>to</w:t>
      </w:r>
      <w:proofErr w:type="spellEnd"/>
      <w:r w:rsidRPr="00F07B09">
        <w:rPr>
          <w:rFonts w:ascii="Times New Roman" w:hAnsi="Times New Roman" w:cs="Times New Roman"/>
          <w:sz w:val="28"/>
          <w:szCs w:val="28"/>
          <w:lang w:val="uk-UA"/>
        </w:rPr>
        <w:t xml:space="preserve"> the </w:t>
      </w:r>
      <w:proofErr w:type="spellStart"/>
      <w:r w:rsidRPr="00F07B09">
        <w:rPr>
          <w:rFonts w:ascii="Times New Roman" w:hAnsi="Times New Roman" w:cs="Times New Roman"/>
          <w:sz w:val="28"/>
          <w:szCs w:val="28"/>
          <w:lang w:val="uk-UA"/>
        </w:rPr>
        <w:t>additive</w:t>
      </w:r>
      <w:proofErr w:type="spellEnd"/>
      <w:r w:rsidRPr="00F07B09">
        <w:rPr>
          <w:rFonts w:ascii="Times New Roman" w:hAnsi="Times New Roman" w:cs="Times New Roman"/>
          <w:sz w:val="28"/>
          <w:szCs w:val="28"/>
          <w:lang w:val="uk-UA"/>
        </w:rPr>
        <w:t xml:space="preserve"> </w:t>
      </w:r>
      <w:proofErr w:type="spellStart"/>
      <w:r w:rsidRPr="00F07B09">
        <w:rPr>
          <w:rFonts w:ascii="Times New Roman" w:hAnsi="Times New Roman" w:cs="Times New Roman"/>
          <w:sz w:val="28"/>
          <w:szCs w:val="28"/>
          <w:lang w:val="uk-UA"/>
        </w:rPr>
        <w:t>regression</w:t>
      </w:r>
      <w:proofErr w:type="spellEnd"/>
      <w:r w:rsidRPr="00F07B09">
        <w:rPr>
          <w:rFonts w:ascii="Times New Roman" w:hAnsi="Times New Roman" w:cs="Times New Roman"/>
          <w:sz w:val="28"/>
          <w:szCs w:val="28"/>
          <w:lang w:val="uk-UA"/>
        </w:rPr>
        <w:t xml:space="preserve"> </w:t>
      </w:r>
      <w:proofErr w:type="spellStart"/>
      <w:r w:rsidRPr="00F07B09">
        <w:rPr>
          <w:rFonts w:ascii="Times New Roman" w:hAnsi="Times New Roman" w:cs="Times New Roman"/>
          <w:sz w:val="28"/>
          <w:szCs w:val="28"/>
          <w:lang w:val="uk-UA"/>
        </w:rPr>
        <w:t>model</w:t>
      </w:r>
      <w:proofErr w:type="spellEnd"/>
      <w:r w:rsidRPr="00F07B09">
        <w:rPr>
          <w:rFonts w:ascii="Times New Roman" w:hAnsi="Times New Roman" w:cs="Times New Roman"/>
          <w:sz w:val="28"/>
          <w:szCs w:val="28"/>
          <w:lang w:val="uk-UA"/>
        </w:rPr>
        <w:t xml:space="preserve">, Prophet </w:t>
      </w:r>
      <w:proofErr w:type="spellStart"/>
      <w:r w:rsidRPr="00F07B09">
        <w:rPr>
          <w:rFonts w:ascii="Times New Roman" w:hAnsi="Times New Roman" w:cs="Times New Roman"/>
          <w:sz w:val="28"/>
          <w:szCs w:val="28"/>
          <w:lang w:val="uk-UA"/>
        </w:rPr>
        <w:t>also</w:t>
      </w:r>
      <w:proofErr w:type="spellEnd"/>
      <w:r w:rsidRPr="00F07B09">
        <w:rPr>
          <w:rFonts w:ascii="Times New Roman" w:hAnsi="Times New Roman" w:cs="Times New Roman"/>
          <w:sz w:val="28"/>
          <w:szCs w:val="28"/>
          <w:lang w:val="uk-UA"/>
        </w:rPr>
        <w:t xml:space="preserve"> </w:t>
      </w:r>
      <w:proofErr w:type="spellStart"/>
      <w:r w:rsidRPr="00F07B09">
        <w:rPr>
          <w:rFonts w:ascii="Times New Roman" w:hAnsi="Times New Roman" w:cs="Times New Roman"/>
          <w:sz w:val="28"/>
          <w:szCs w:val="28"/>
          <w:lang w:val="uk-UA"/>
        </w:rPr>
        <w:t>uses</w:t>
      </w:r>
      <w:proofErr w:type="spellEnd"/>
      <w:r w:rsidRPr="00F07B09">
        <w:rPr>
          <w:rFonts w:ascii="Times New Roman" w:hAnsi="Times New Roman" w:cs="Times New Roman"/>
          <w:sz w:val="28"/>
          <w:szCs w:val="28"/>
          <w:lang w:val="uk-UA"/>
        </w:rPr>
        <w:t xml:space="preserve"> a </w:t>
      </w:r>
      <w:proofErr w:type="spellStart"/>
      <w:r w:rsidRPr="00F07B09">
        <w:rPr>
          <w:rFonts w:ascii="Times New Roman" w:hAnsi="Times New Roman" w:cs="Times New Roman"/>
          <w:sz w:val="28"/>
          <w:szCs w:val="28"/>
          <w:lang w:val="uk-UA"/>
        </w:rPr>
        <w:t>Fourier</w:t>
      </w:r>
      <w:proofErr w:type="spellEnd"/>
      <w:r w:rsidRPr="00F07B09">
        <w:rPr>
          <w:rFonts w:ascii="Times New Roman" w:hAnsi="Times New Roman" w:cs="Times New Roman"/>
          <w:sz w:val="28"/>
          <w:szCs w:val="28"/>
          <w:lang w:val="uk-UA"/>
        </w:rPr>
        <w:t xml:space="preserve"> </w:t>
      </w:r>
      <w:proofErr w:type="spellStart"/>
      <w:r w:rsidRPr="00F07B09">
        <w:rPr>
          <w:rFonts w:ascii="Times New Roman" w:hAnsi="Times New Roman" w:cs="Times New Roman"/>
          <w:sz w:val="28"/>
          <w:szCs w:val="28"/>
          <w:lang w:val="uk-UA"/>
        </w:rPr>
        <w:t>transform</w:t>
      </w:r>
      <w:proofErr w:type="spellEnd"/>
      <w:r w:rsidRPr="00F07B09">
        <w:rPr>
          <w:rFonts w:ascii="Times New Roman" w:hAnsi="Times New Roman" w:cs="Times New Roman"/>
          <w:sz w:val="28"/>
          <w:szCs w:val="28"/>
          <w:lang w:val="uk-UA"/>
        </w:rPr>
        <w:t>.</w:t>
      </w:r>
    </w:p>
    <w:p w14:paraId="186AA7FB" w14:textId="371FEEA6" w:rsidR="00F27F41" w:rsidRDefault="00A02A46" w:rsidP="0051348C">
      <w:pPr>
        <w:jc w:val="both"/>
        <w:rPr>
          <w:rFonts w:ascii="Times New Roman" w:hAnsi="Times New Roman" w:cs="Times New Roman"/>
          <w:sz w:val="28"/>
          <w:szCs w:val="28"/>
          <w:lang w:val="uk-UA"/>
        </w:rPr>
      </w:pPr>
      <w:r w:rsidRPr="00741043">
        <w:rPr>
          <w:rFonts w:ascii="Times New Roman" w:hAnsi="Times New Roman" w:cs="Times New Roman"/>
          <w:sz w:val="28"/>
          <w:szCs w:val="28"/>
          <w:lang w:val="uk-UA"/>
        </w:rPr>
        <w:tab/>
      </w:r>
      <w:proofErr w:type="spellStart"/>
      <w:r w:rsidR="00F27F41" w:rsidRPr="00F27F41">
        <w:rPr>
          <w:rFonts w:ascii="Times New Roman" w:hAnsi="Times New Roman" w:cs="Times New Roman"/>
          <w:sz w:val="28"/>
          <w:szCs w:val="28"/>
          <w:lang w:val="uk-UA"/>
        </w:rPr>
        <w:t>Among</w:t>
      </w:r>
      <w:proofErr w:type="spellEnd"/>
      <w:r w:rsidR="00F27F41" w:rsidRPr="00F27F41">
        <w:rPr>
          <w:rFonts w:ascii="Times New Roman" w:hAnsi="Times New Roman" w:cs="Times New Roman"/>
          <w:sz w:val="28"/>
          <w:szCs w:val="28"/>
          <w:lang w:val="uk-UA"/>
        </w:rPr>
        <w:t xml:space="preserve"> the </w:t>
      </w:r>
      <w:proofErr w:type="spellStart"/>
      <w:r w:rsidR="00F27F41" w:rsidRPr="00F27F41">
        <w:rPr>
          <w:rFonts w:ascii="Times New Roman" w:hAnsi="Times New Roman" w:cs="Times New Roman"/>
          <w:sz w:val="28"/>
          <w:szCs w:val="28"/>
          <w:lang w:val="uk-UA"/>
        </w:rPr>
        <w:t>advantages</w:t>
      </w:r>
      <w:proofErr w:type="spellEnd"/>
      <w:r w:rsidR="00F27F41" w:rsidRPr="00F27F41">
        <w:rPr>
          <w:rFonts w:ascii="Times New Roman" w:hAnsi="Times New Roman" w:cs="Times New Roman"/>
          <w:sz w:val="28"/>
          <w:szCs w:val="28"/>
          <w:lang w:val="uk-UA"/>
        </w:rPr>
        <w:t xml:space="preserve"> of </w:t>
      </w:r>
      <w:proofErr w:type="spellStart"/>
      <w:r w:rsidR="00F27F41" w:rsidRPr="00F27F41">
        <w:rPr>
          <w:rFonts w:ascii="Times New Roman" w:hAnsi="Times New Roman" w:cs="Times New Roman"/>
          <w:sz w:val="28"/>
          <w:szCs w:val="28"/>
          <w:lang w:val="uk-UA"/>
        </w:rPr>
        <w:t>this</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model</w:t>
      </w:r>
      <w:proofErr w:type="spellEnd"/>
      <w:r w:rsidR="00F27F41">
        <w:rPr>
          <w:rFonts w:ascii="Times New Roman" w:hAnsi="Times New Roman" w:cs="Times New Roman"/>
          <w:sz w:val="28"/>
          <w:szCs w:val="28"/>
          <w:lang w:val="en-US"/>
        </w:rPr>
        <w:t xml:space="preserve"> it has</w:t>
      </w:r>
      <w:r w:rsidR="00F27F41" w:rsidRPr="00F27F41">
        <w:rPr>
          <w:rFonts w:ascii="Times New Roman" w:hAnsi="Times New Roman" w:cs="Times New Roman"/>
          <w:sz w:val="28"/>
          <w:szCs w:val="28"/>
          <w:lang w:val="uk-UA"/>
        </w:rPr>
        <w:t xml:space="preserve"> the </w:t>
      </w:r>
      <w:proofErr w:type="spellStart"/>
      <w:r w:rsidR="00F27F41" w:rsidRPr="00F27F41">
        <w:rPr>
          <w:rFonts w:ascii="Times New Roman" w:hAnsi="Times New Roman" w:cs="Times New Roman"/>
          <w:sz w:val="28"/>
          <w:szCs w:val="28"/>
          <w:lang w:val="uk-UA"/>
        </w:rPr>
        <w:t>possibility</w:t>
      </w:r>
      <w:proofErr w:type="spellEnd"/>
      <w:r w:rsidR="00F27F41" w:rsidRPr="00F27F41">
        <w:rPr>
          <w:rFonts w:ascii="Times New Roman" w:hAnsi="Times New Roman" w:cs="Times New Roman"/>
          <w:sz w:val="28"/>
          <w:szCs w:val="28"/>
          <w:lang w:val="uk-UA"/>
        </w:rPr>
        <w:t xml:space="preserve"> of </w:t>
      </w:r>
      <w:proofErr w:type="spellStart"/>
      <w:r w:rsidR="00F27F41" w:rsidRPr="00F27F41">
        <w:rPr>
          <w:rFonts w:ascii="Times New Roman" w:hAnsi="Times New Roman" w:cs="Times New Roman"/>
          <w:sz w:val="28"/>
          <w:szCs w:val="28"/>
          <w:lang w:val="uk-UA"/>
        </w:rPr>
        <w:t>working</w:t>
      </w:r>
      <w:proofErr w:type="spellEnd"/>
      <w:r w:rsidR="00F27F41" w:rsidRPr="00F27F41">
        <w:rPr>
          <w:rFonts w:ascii="Times New Roman" w:hAnsi="Times New Roman" w:cs="Times New Roman"/>
          <w:sz w:val="28"/>
          <w:szCs w:val="28"/>
          <w:lang w:val="uk-UA"/>
        </w:rPr>
        <w:t xml:space="preserve"> with </w:t>
      </w:r>
      <w:proofErr w:type="spellStart"/>
      <w:r w:rsidR="00F27F41" w:rsidRPr="00F27F41">
        <w:rPr>
          <w:rFonts w:ascii="Times New Roman" w:hAnsi="Times New Roman" w:cs="Times New Roman"/>
          <w:sz w:val="28"/>
          <w:szCs w:val="28"/>
          <w:lang w:val="uk-UA"/>
        </w:rPr>
        <w:t>various</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time</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series</w:t>
      </w:r>
      <w:proofErr w:type="spellEnd"/>
      <w:r w:rsidR="00F27F41" w:rsidRPr="00F27F41">
        <w:rPr>
          <w:rFonts w:ascii="Times New Roman" w:hAnsi="Times New Roman" w:cs="Times New Roman"/>
          <w:sz w:val="28"/>
          <w:szCs w:val="28"/>
          <w:lang w:val="uk-UA"/>
        </w:rPr>
        <w:t xml:space="preserve">, the </w:t>
      </w:r>
      <w:proofErr w:type="spellStart"/>
      <w:r w:rsidR="00F27F41" w:rsidRPr="00F27F41">
        <w:rPr>
          <w:rFonts w:ascii="Times New Roman" w:hAnsi="Times New Roman" w:cs="Times New Roman"/>
          <w:sz w:val="28"/>
          <w:szCs w:val="28"/>
          <w:lang w:val="uk-UA"/>
        </w:rPr>
        <w:t>ability</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to</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work</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effectively</w:t>
      </w:r>
      <w:proofErr w:type="spellEnd"/>
      <w:r w:rsidR="00F27F41" w:rsidRPr="00F27F41">
        <w:rPr>
          <w:rFonts w:ascii="Times New Roman" w:hAnsi="Times New Roman" w:cs="Times New Roman"/>
          <w:sz w:val="28"/>
          <w:szCs w:val="28"/>
          <w:lang w:val="uk-UA"/>
        </w:rPr>
        <w:t xml:space="preserve"> with </w:t>
      </w:r>
      <w:proofErr w:type="spellStart"/>
      <w:r w:rsidR="00F27F41" w:rsidRPr="00F27F41">
        <w:rPr>
          <w:rFonts w:ascii="Times New Roman" w:hAnsi="Times New Roman" w:cs="Times New Roman"/>
          <w:sz w:val="28"/>
          <w:szCs w:val="28"/>
          <w:lang w:val="uk-UA"/>
        </w:rPr>
        <w:t>large</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data</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sets</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and</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missing</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data</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as</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well</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as</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flexibility</w:t>
      </w:r>
      <w:proofErr w:type="spellEnd"/>
      <w:r w:rsidR="00F27F41" w:rsidRPr="00F27F41">
        <w:rPr>
          <w:rFonts w:ascii="Times New Roman" w:hAnsi="Times New Roman" w:cs="Times New Roman"/>
          <w:sz w:val="28"/>
          <w:szCs w:val="28"/>
          <w:lang w:val="uk-UA"/>
        </w:rPr>
        <w:t xml:space="preserve"> </w:t>
      </w:r>
      <w:proofErr w:type="spellStart"/>
      <w:r w:rsidR="00F27F41" w:rsidRPr="00F27F41">
        <w:rPr>
          <w:rFonts w:ascii="Times New Roman" w:hAnsi="Times New Roman" w:cs="Times New Roman"/>
          <w:sz w:val="28"/>
          <w:szCs w:val="28"/>
          <w:lang w:val="uk-UA"/>
        </w:rPr>
        <w:t>in</w:t>
      </w:r>
      <w:proofErr w:type="spellEnd"/>
      <w:r w:rsidR="00F27F41" w:rsidRPr="00F27F41">
        <w:rPr>
          <w:rFonts w:ascii="Times New Roman" w:hAnsi="Times New Roman" w:cs="Times New Roman"/>
          <w:sz w:val="28"/>
          <w:szCs w:val="28"/>
          <w:lang w:val="uk-UA"/>
        </w:rPr>
        <w:t xml:space="preserve"> the </w:t>
      </w:r>
      <w:proofErr w:type="spellStart"/>
      <w:r w:rsidR="00F27F41" w:rsidRPr="00F27F41">
        <w:rPr>
          <w:rFonts w:ascii="Times New Roman" w:hAnsi="Times New Roman" w:cs="Times New Roman"/>
          <w:sz w:val="28"/>
          <w:szCs w:val="28"/>
          <w:lang w:val="uk-UA"/>
        </w:rPr>
        <w:t>setting</w:t>
      </w:r>
      <w:proofErr w:type="spellEnd"/>
      <w:r w:rsidR="00F27F41" w:rsidRPr="00F27F41">
        <w:rPr>
          <w:rFonts w:ascii="Times New Roman" w:hAnsi="Times New Roman" w:cs="Times New Roman"/>
          <w:sz w:val="28"/>
          <w:szCs w:val="28"/>
          <w:lang w:val="uk-UA"/>
        </w:rPr>
        <w:t>.</w:t>
      </w:r>
    </w:p>
    <w:p w14:paraId="03F16AF5" w14:textId="77777777" w:rsidR="00F27F41" w:rsidRDefault="00F27F41" w:rsidP="00F27F41">
      <w:pPr>
        <w:ind w:firstLine="720"/>
        <w:jc w:val="both"/>
        <w:rPr>
          <w:rFonts w:ascii="Times New Roman" w:hAnsi="Times New Roman" w:cs="Times New Roman"/>
          <w:sz w:val="28"/>
          <w:szCs w:val="28"/>
          <w:lang w:val="uk-UA"/>
        </w:rPr>
      </w:pPr>
      <w:r w:rsidRPr="00F27F41">
        <w:rPr>
          <w:rFonts w:ascii="Times New Roman" w:hAnsi="Times New Roman" w:cs="Times New Roman"/>
          <w:sz w:val="28"/>
          <w:szCs w:val="28"/>
          <w:lang w:val="uk-UA"/>
        </w:rPr>
        <w:t xml:space="preserve">The Greykite </w:t>
      </w:r>
      <w:proofErr w:type="spellStart"/>
      <w:r w:rsidRPr="00F27F41">
        <w:rPr>
          <w:rFonts w:ascii="Times New Roman" w:hAnsi="Times New Roman" w:cs="Times New Roman"/>
          <w:sz w:val="28"/>
          <w:szCs w:val="28"/>
          <w:lang w:val="uk-UA"/>
        </w:rPr>
        <w:t>Library</w:t>
      </w:r>
      <w:proofErr w:type="spellEnd"/>
      <w:r w:rsidRPr="00F27F41">
        <w:rPr>
          <w:rFonts w:ascii="Times New Roman" w:hAnsi="Times New Roman" w:cs="Times New Roman"/>
          <w:sz w:val="28"/>
          <w:szCs w:val="28"/>
          <w:lang w:val="uk-UA"/>
        </w:rPr>
        <w:t xml:space="preserve"> [7] </w:t>
      </w:r>
      <w:proofErr w:type="spellStart"/>
      <w:r w:rsidRPr="00F27F41">
        <w:rPr>
          <w:rFonts w:ascii="Times New Roman" w:hAnsi="Times New Roman" w:cs="Times New Roman"/>
          <w:sz w:val="28"/>
          <w:szCs w:val="28"/>
          <w:lang w:val="uk-UA"/>
        </w:rPr>
        <w:t>is</w:t>
      </w:r>
      <w:proofErr w:type="spellEnd"/>
      <w:r w:rsidRPr="00F27F41">
        <w:rPr>
          <w:rFonts w:ascii="Times New Roman" w:hAnsi="Times New Roman" w:cs="Times New Roman"/>
          <w:sz w:val="28"/>
          <w:szCs w:val="28"/>
          <w:lang w:val="uk-UA"/>
        </w:rPr>
        <w:t xml:space="preserve"> a </w:t>
      </w:r>
      <w:proofErr w:type="spellStart"/>
      <w:r w:rsidRPr="00F27F41">
        <w:rPr>
          <w:rFonts w:ascii="Times New Roman" w:hAnsi="Times New Roman" w:cs="Times New Roman"/>
          <w:sz w:val="28"/>
          <w:szCs w:val="28"/>
          <w:lang w:val="uk-UA"/>
        </w:rPr>
        <w:t>powerful</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time</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series</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forecasting</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library</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developed</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by</w:t>
      </w:r>
      <w:proofErr w:type="spellEnd"/>
      <w:r w:rsidRPr="00F27F41">
        <w:rPr>
          <w:rFonts w:ascii="Times New Roman" w:hAnsi="Times New Roman" w:cs="Times New Roman"/>
          <w:sz w:val="28"/>
          <w:szCs w:val="28"/>
          <w:lang w:val="uk-UA"/>
        </w:rPr>
        <w:t xml:space="preserve"> LinkedIn. </w:t>
      </w:r>
      <w:proofErr w:type="spellStart"/>
      <w:r w:rsidRPr="00F27F41">
        <w:rPr>
          <w:rFonts w:ascii="Times New Roman" w:hAnsi="Times New Roman" w:cs="Times New Roman"/>
          <w:sz w:val="28"/>
          <w:szCs w:val="28"/>
          <w:lang w:val="uk-UA"/>
        </w:rPr>
        <w:t>Its</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main</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task</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is</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to</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provide</w:t>
      </w:r>
      <w:proofErr w:type="spellEnd"/>
      <w:r w:rsidRPr="00F27F41">
        <w:rPr>
          <w:rFonts w:ascii="Times New Roman" w:hAnsi="Times New Roman" w:cs="Times New Roman"/>
          <w:sz w:val="28"/>
          <w:szCs w:val="28"/>
          <w:lang w:val="uk-UA"/>
        </w:rPr>
        <w:t xml:space="preserve"> a </w:t>
      </w:r>
      <w:proofErr w:type="spellStart"/>
      <w:r w:rsidRPr="00F27F41">
        <w:rPr>
          <w:rFonts w:ascii="Times New Roman" w:hAnsi="Times New Roman" w:cs="Times New Roman"/>
          <w:sz w:val="28"/>
          <w:szCs w:val="28"/>
          <w:lang w:val="uk-UA"/>
        </w:rPr>
        <w:t>flexible</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fast</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and</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scalable</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solution</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for</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generating</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forecasts</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based</w:t>
      </w:r>
      <w:proofErr w:type="spellEnd"/>
      <w:r w:rsidRPr="00F27F41">
        <w:rPr>
          <w:rFonts w:ascii="Times New Roman" w:hAnsi="Times New Roman" w:cs="Times New Roman"/>
          <w:sz w:val="28"/>
          <w:szCs w:val="28"/>
          <w:lang w:val="uk-UA"/>
        </w:rPr>
        <w:t xml:space="preserve"> on a </w:t>
      </w:r>
      <w:proofErr w:type="spellStart"/>
      <w:r w:rsidRPr="00F27F41">
        <w:rPr>
          <w:rFonts w:ascii="Times New Roman" w:hAnsi="Times New Roman" w:cs="Times New Roman"/>
          <w:sz w:val="28"/>
          <w:szCs w:val="28"/>
          <w:lang w:val="uk-UA"/>
        </w:rPr>
        <w:t>large</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amount</w:t>
      </w:r>
      <w:proofErr w:type="spellEnd"/>
      <w:r w:rsidRPr="00F27F41">
        <w:rPr>
          <w:rFonts w:ascii="Times New Roman" w:hAnsi="Times New Roman" w:cs="Times New Roman"/>
          <w:sz w:val="28"/>
          <w:szCs w:val="28"/>
          <w:lang w:val="uk-UA"/>
        </w:rPr>
        <w:t xml:space="preserve"> of </w:t>
      </w:r>
      <w:proofErr w:type="spellStart"/>
      <w:r w:rsidRPr="00F27F41">
        <w:rPr>
          <w:rFonts w:ascii="Times New Roman" w:hAnsi="Times New Roman" w:cs="Times New Roman"/>
          <w:sz w:val="28"/>
          <w:szCs w:val="28"/>
          <w:lang w:val="uk-UA"/>
        </w:rPr>
        <w:t>data</w:t>
      </w:r>
      <w:proofErr w:type="spellEnd"/>
      <w:r w:rsidRPr="00F27F41">
        <w:rPr>
          <w:rFonts w:ascii="Times New Roman" w:hAnsi="Times New Roman" w:cs="Times New Roman"/>
          <w:sz w:val="28"/>
          <w:szCs w:val="28"/>
          <w:lang w:val="uk-UA"/>
        </w:rPr>
        <w:t>.</w:t>
      </w:r>
    </w:p>
    <w:p w14:paraId="13BE2EF5" w14:textId="5DF71EB6" w:rsidR="005B0A1C" w:rsidRDefault="00F27F41" w:rsidP="00F27F41">
      <w:pPr>
        <w:ind w:firstLine="720"/>
        <w:jc w:val="both"/>
        <w:rPr>
          <w:rFonts w:ascii="Times New Roman" w:hAnsi="Times New Roman" w:cs="Times New Roman"/>
          <w:sz w:val="28"/>
          <w:szCs w:val="28"/>
          <w:lang w:val="uk-UA"/>
        </w:rPr>
      </w:pPr>
      <w:r w:rsidRPr="00F27F41">
        <w:rPr>
          <w:rFonts w:ascii="Times New Roman" w:hAnsi="Times New Roman" w:cs="Times New Roman"/>
          <w:sz w:val="28"/>
          <w:szCs w:val="28"/>
          <w:lang w:val="uk-UA"/>
        </w:rPr>
        <w:t xml:space="preserve">Greykite </w:t>
      </w:r>
      <w:proofErr w:type="spellStart"/>
      <w:r w:rsidRPr="00F27F41">
        <w:rPr>
          <w:rFonts w:ascii="Times New Roman" w:hAnsi="Times New Roman" w:cs="Times New Roman"/>
          <w:sz w:val="28"/>
          <w:szCs w:val="28"/>
          <w:lang w:val="uk-UA"/>
        </w:rPr>
        <w:t>uses</w:t>
      </w:r>
      <w:proofErr w:type="spellEnd"/>
      <w:r w:rsidRPr="00F27F41">
        <w:rPr>
          <w:rFonts w:ascii="Times New Roman" w:hAnsi="Times New Roman" w:cs="Times New Roman"/>
          <w:sz w:val="28"/>
          <w:szCs w:val="28"/>
          <w:lang w:val="uk-UA"/>
        </w:rPr>
        <w:t xml:space="preserve"> the Silverkite </w:t>
      </w:r>
      <w:proofErr w:type="spellStart"/>
      <w:r w:rsidRPr="00F27F41">
        <w:rPr>
          <w:rFonts w:ascii="Times New Roman" w:hAnsi="Times New Roman" w:cs="Times New Roman"/>
          <w:sz w:val="28"/>
          <w:szCs w:val="28"/>
          <w:lang w:val="uk-UA"/>
        </w:rPr>
        <w:t>model</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which</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like</w:t>
      </w:r>
      <w:proofErr w:type="spellEnd"/>
      <w:r w:rsidRPr="00F27F41">
        <w:rPr>
          <w:rFonts w:ascii="Times New Roman" w:hAnsi="Times New Roman" w:cs="Times New Roman"/>
          <w:sz w:val="28"/>
          <w:szCs w:val="28"/>
          <w:lang w:val="uk-UA"/>
        </w:rPr>
        <w:t xml:space="preserve"> Prophet, </w:t>
      </w:r>
      <w:proofErr w:type="spellStart"/>
      <w:r w:rsidRPr="00F27F41">
        <w:rPr>
          <w:rFonts w:ascii="Times New Roman" w:hAnsi="Times New Roman" w:cs="Times New Roman"/>
          <w:sz w:val="28"/>
          <w:szCs w:val="28"/>
          <w:lang w:val="uk-UA"/>
        </w:rPr>
        <w:t>is</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an</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additive</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regression</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model</w:t>
      </w:r>
      <w:proofErr w:type="spellEnd"/>
      <w:r w:rsidRPr="00F27F41">
        <w:rPr>
          <w:rFonts w:ascii="Times New Roman" w:hAnsi="Times New Roman" w:cs="Times New Roman"/>
          <w:sz w:val="28"/>
          <w:szCs w:val="28"/>
          <w:lang w:val="uk-UA"/>
        </w:rPr>
        <w:t xml:space="preserve"> with </w:t>
      </w:r>
      <w:proofErr w:type="spellStart"/>
      <w:r w:rsidRPr="00F27F41">
        <w:rPr>
          <w:rFonts w:ascii="Times New Roman" w:hAnsi="Times New Roman" w:cs="Times New Roman"/>
          <w:sz w:val="28"/>
          <w:szCs w:val="28"/>
          <w:lang w:val="uk-UA"/>
        </w:rPr>
        <w:t>several</w:t>
      </w:r>
      <w:proofErr w:type="spellEnd"/>
      <w:r w:rsidRPr="00F27F41">
        <w:rPr>
          <w:rFonts w:ascii="Times New Roman" w:hAnsi="Times New Roman" w:cs="Times New Roman"/>
          <w:sz w:val="28"/>
          <w:szCs w:val="28"/>
          <w:lang w:val="uk-UA"/>
        </w:rPr>
        <w:t xml:space="preserve"> </w:t>
      </w:r>
      <w:proofErr w:type="spellStart"/>
      <w:r w:rsidRPr="00F27F41">
        <w:rPr>
          <w:rFonts w:ascii="Times New Roman" w:hAnsi="Times New Roman" w:cs="Times New Roman"/>
          <w:sz w:val="28"/>
          <w:szCs w:val="28"/>
          <w:lang w:val="uk-UA"/>
        </w:rPr>
        <w:t>components</w:t>
      </w:r>
      <w:proofErr w:type="spellEnd"/>
      <w:r w:rsidRPr="00F27F41">
        <w:rPr>
          <w:rFonts w:ascii="Times New Roman" w:hAnsi="Times New Roman" w:cs="Times New Roman"/>
          <w:sz w:val="28"/>
          <w:szCs w:val="28"/>
          <w:lang w:val="uk-UA"/>
        </w:rPr>
        <w:t xml:space="preserve"> [8]:</w:t>
      </w:r>
    </w:p>
    <w:p w14:paraId="6C62105E" w14:textId="77777777" w:rsidR="0051348C" w:rsidRPr="00F27F41" w:rsidRDefault="0051348C" w:rsidP="00F27F41">
      <w:pPr>
        <w:ind w:firstLine="720"/>
        <w:jc w:val="both"/>
        <w:rPr>
          <w:rFonts w:ascii="Times New Roman" w:hAnsi="Times New Roman" w:cs="Times New Roman"/>
          <w:sz w:val="28"/>
          <w:szCs w:val="28"/>
          <w:lang w:val="uk-UA"/>
        </w:rPr>
      </w:pPr>
    </w:p>
    <w:p w14:paraId="271646DB" w14:textId="4D8723B7" w:rsidR="001202F1" w:rsidRPr="00741043" w:rsidRDefault="00A02A46">
      <w:pPr>
        <w:ind w:firstLine="720"/>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noProof/>
          <w:color w:val="FF0000"/>
          <w:sz w:val="28"/>
          <w:szCs w:val="28"/>
          <w:lang w:val="uk-UA"/>
        </w:rPr>
        <w:drawing>
          <wp:inline distT="0" distB="0" distL="0" distR="0" wp14:anchorId="226DD920" wp14:editId="13054DD2">
            <wp:extent cx="5141947" cy="1571625"/>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4866" cy="1575574"/>
                    </a:xfrm>
                    <a:prstGeom prst="rect">
                      <a:avLst/>
                    </a:prstGeom>
                    <a:noFill/>
                    <a:ln>
                      <a:noFill/>
                    </a:ln>
                  </pic:spPr>
                </pic:pic>
              </a:graphicData>
            </a:graphic>
          </wp:inline>
        </w:drawing>
      </w:r>
    </w:p>
    <w:p w14:paraId="108DB5AC" w14:textId="091AE7B4" w:rsidR="00A02A46" w:rsidRDefault="00F07B09" w:rsidP="0051348C">
      <w:pPr>
        <w:jc w:val="center"/>
        <w:rPr>
          <w:rFonts w:ascii="Times New Roman" w:eastAsia="Times New Roman" w:hAnsi="Times New Roman" w:cs="Times New Roman"/>
          <w:sz w:val="28"/>
          <w:szCs w:val="28"/>
          <w:lang w:val="uk-UA"/>
        </w:rPr>
      </w:pPr>
      <w:proofErr w:type="spellStart"/>
      <w:r w:rsidRPr="00F07B09">
        <w:rPr>
          <w:rFonts w:ascii="Times New Roman" w:eastAsia="Times New Roman" w:hAnsi="Times New Roman" w:cs="Times New Roman"/>
          <w:sz w:val="28"/>
          <w:szCs w:val="28"/>
          <w:lang w:val="uk-UA"/>
        </w:rPr>
        <w:t>Figure</w:t>
      </w:r>
      <w:proofErr w:type="spellEnd"/>
      <w:r w:rsidRPr="00F07B09">
        <w:rPr>
          <w:rFonts w:ascii="Times New Roman" w:eastAsia="Times New Roman" w:hAnsi="Times New Roman" w:cs="Times New Roman"/>
          <w:sz w:val="28"/>
          <w:szCs w:val="28"/>
          <w:lang w:val="uk-UA"/>
        </w:rPr>
        <w:t xml:space="preserve"> 1. </w:t>
      </w:r>
      <w:proofErr w:type="spellStart"/>
      <w:r w:rsidRPr="00F07B09">
        <w:rPr>
          <w:rFonts w:ascii="Times New Roman" w:eastAsia="Times New Roman" w:hAnsi="Times New Roman" w:cs="Times New Roman"/>
          <w:sz w:val="28"/>
          <w:szCs w:val="28"/>
          <w:lang w:val="uk-UA"/>
        </w:rPr>
        <w:t>Greykite's</w:t>
      </w:r>
      <w:proofErr w:type="spellEnd"/>
      <w:r w:rsidRPr="00F07B09">
        <w:rPr>
          <w:rFonts w:ascii="Times New Roman" w:eastAsia="Times New Roman" w:hAnsi="Times New Roman" w:cs="Times New Roman"/>
          <w:sz w:val="28"/>
          <w:szCs w:val="28"/>
          <w:lang w:val="uk-UA"/>
        </w:rPr>
        <w:t xml:space="preserve"> </w:t>
      </w:r>
      <w:proofErr w:type="spellStart"/>
      <w:r w:rsidRPr="00F07B09">
        <w:rPr>
          <w:rFonts w:ascii="Times New Roman" w:eastAsia="Times New Roman" w:hAnsi="Times New Roman" w:cs="Times New Roman"/>
          <w:sz w:val="28"/>
          <w:szCs w:val="28"/>
          <w:lang w:val="uk-UA"/>
        </w:rPr>
        <w:t>work</w:t>
      </w:r>
      <w:proofErr w:type="spellEnd"/>
      <w:r w:rsidRPr="00F07B09">
        <w:rPr>
          <w:rFonts w:ascii="Times New Roman" w:eastAsia="Times New Roman" w:hAnsi="Times New Roman" w:cs="Times New Roman"/>
          <w:sz w:val="28"/>
          <w:szCs w:val="28"/>
          <w:lang w:val="uk-UA"/>
        </w:rPr>
        <w:t xml:space="preserve"> </w:t>
      </w:r>
      <w:proofErr w:type="spellStart"/>
      <w:r w:rsidRPr="00F07B09">
        <w:rPr>
          <w:rFonts w:ascii="Times New Roman" w:eastAsia="Times New Roman" w:hAnsi="Times New Roman" w:cs="Times New Roman"/>
          <w:sz w:val="28"/>
          <w:szCs w:val="28"/>
          <w:lang w:val="uk-UA"/>
        </w:rPr>
        <w:t>algorithm</w:t>
      </w:r>
      <w:proofErr w:type="spellEnd"/>
    </w:p>
    <w:p w14:paraId="68379A1D" w14:textId="77777777" w:rsidR="0051348C" w:rsidRPr="00741043" w:rsidRDefault="0051348C" w:rsidP="00F07B09">
      <w:pPr>
        <w:ind w:firstLine="720"/>
        <w:jc w:val="center"/>
        <w:rPr>
          <w:rFonts w:ascii="Times New Roman" w:eastAsia="Times New Roman" w:hAnsi="Times New Roman" w:cs="Times New Roman"/>
          <w:sz w:val="28"/>
          <w:szCs w:val="28"/>
          <w:lang w:val="uk-UA"/>
        </w:rPr>
      </w:pPr>
    </w:p>
    <w:p w14:paraId="544AE30B" w14:textId="6E7172A0" w:rsidR="00F27F41" w:rsidRDefault="00F27F41">
      <w:pPr>
        <w:ind w:firstLine="720"/>
        <w:jc w:val="both"/>
        <w:rPr>
          <w:rFonts w:ascii="Times New Roman" w:eastAsia="Times New Roman" w:hAnsi="Times New Roman" w:cs="Times New Roman"/>
          <w:sz w:val="28"/>
          <w:szCs w:val="28"/>
          <w:lang w:val="uk-UA"/>
        </w:rPr>
      </w:pPr>
      <w:proofErr w:type="spellStart"/>
      <w:r w:rsidRPr="00F27F41">
        <w:rPr>
          <w:rFonts w:ascii="Times New Roman" w:eastAsia="Times New Roman" w:hAnsi="Times New Roman" w:cs="Times New Roman"/>
          <w:sz w:val="28"/>
          <w:szCs w:val="28"/>
          <w:lang w:val="uk-UA"/>
        </w:rPr>
        <w:t>One</w:t>
      </w:r>
      <w:proofErr w:type="spellEnd"/>
      <w:r w:rsidRPr="00F27F41">
        <w:rPr>
          <w:rFonts w:ascii="Times New Roman" w:eastAsia="Times New Roman" w:hAnsi="Times New Roman" w:cs="Times New Roman"/>
          <w:sz w:val="28"/>
          <w:szCs w:val="28"/>
          <w:lang w:val="uk-UA"/>
        </w:rPr>
        <w:t xml:space="preserve"> of the </w:t>
      </w:r>
      <w:proofErr w:type="spellStart"/>
      <w:r w:rsidRPr="00F27F41">
        <w:rPr>
          <w:rFonts w:ascii="Times New Roman" w:eastAsia="Times New Roman" w:hAnsi="Times New Roman" w:cs="Times New Roman"/>
          <w:sz w:val="28"/>
          <w:szCs w:val="28"/>
          <w:lang w:val="uk-UA"/>
        </w:rPr>
        <w:t>unique</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features</w:t>
      </w:r>
      <w:proofErr w:type="spellEnd"/>
      <w:r w:rsidRPr="00F27F41">
        <w:rPr>
          <w:rFonts w:ascii="Times New Roman" w:eastAsia="Times New Roman" w:hAnsi="Times New Roman" w:cs="Times New Roman"/>
          <w:sz w:val="28"/>
          <w:szCs w:val="28"/>
          <w:lang w:val="uk-UA"/>
        </w:rPr>
        <w:t xml:space="preserve"> of Greykite </w:t>
      </w:r>
      <w:proofErr w:type="spellStart"/>
      <w:r w:rsidRPr="00F27F41">
        <w:rPr>
          <w:rFonts w:ascii="Times New Roman" w:eastAsia="Times New Roman" w:hAnsi="Times New Roman" w:cs="Times New Roman"/>
          <w:sz w:val="28"/>
          <w:szCs w:val="28"/>
          <w:lang w:val="uk-UA"/>
        </w:rPr>
        <w:t>is</w:t>
      </w:r>
      <w:proofErr w:type="spellEnd"/>
      <w:r w:rsidRPr="00F27F41">
        <w:rPr>
          <w:rFonts w:ascii="Times New Roman" w:eastAsia="Times New Roman" w:hAnsi="Times New Roman" w:cs="Times New Roman"/>
          <w:sz w:val="28"/>
          <w:szCs w:val="28"/>
          <w:lang w:val="uk-UA"/>
        </w:rPr>
        <w:t xml:space="preserve"> the </w:t>
      </w:r>
      <w:proofErr w:type="spellStart"/>
      <w:r w:rsidRPr="00F27F41">
        <w:rPr>
          <w:rFonts w:ascii="Times New Roman" w:eastAsia="Times New Roman" w:hAnsi="Times New Roman" w:cs="Times New Roman"/>
          <w:sz w:val="28"/>
          <w:szCs w:val="28"/>
          <w:lang w:val="uk-UA"/>
        </w:rPr>
        <w:t>ability</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to</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flexibly</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configure</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trending</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and</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seasonal</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components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to</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adapt</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to</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different</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patterns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in</w:t>
      </w:r>
      <w:proofErr w:type="spellEnd"/>
      <w:r w:rsidRPr="00F27F41">
        <w:rPr>
          <w:rFonts w:ascii="Times New Roman" w:eastAsia="Times New Roman" w:hAnsi="Times New Roman" w:cs="Times New Roman"/>
          <w:sz w:val="28"/>
          <w:szCs w:val="28"/>
          <w:lang w:val="uk-UA"/>
        </w:rPr>
        <w:t xml:space="preserve"> the </w:t>
      </w:r>
      <w:proofErr w:type="spellStart"/>
      <w:r w:rsidRPr="00F27F41">
        <w:rPr>
          <w:rFonts w:ascii="Times New Roman" w:eastAsia="Times New Roman" w:hAnsi="Times New Roman" w:cs="Times New Roman"/>
          <w:sz w:val="28"/>
          <w:szCs w:val="28"/>
          <w:lang w:val="uk-UA"/>
        </w:rPr>
        <w:t>data</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In</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addition</w:t>
      </w:r>
      <w:proofErr w:type="spellEnd"/>
      <w:r w:rsidRPr="00F27F41">
        <w:rPr>
          <w:rFonts w:ascii="Times New Roman" w:eastAsia="Times New Roman" w:hAnsi="Times New Roman" w:cs="Times New Roman"/>
          <w:sz w:val="28"/>
          <w:szCs w:val="28"/>
          <w:lang w:val="uk-UA"/>
        </w:rPr>
        <w:t xml:space="preserve">, Greykite </w:t>
      </w:r>
      <w:proofErr w:type="spellStart"/>
      <w:r w:rsidRPr="00F27F41">
        <w:rPr>
          <w:rFonts w:ascii="Times New Roman" w:eastAsia="Times New Roman" w:hAnsi="Times New Roman" w:cs="Times New Roman"/>
          <w:sz w:val="28"/>
          <w:szCs w:val="28"/>
          <w:lang w:val="uk-UA"/>
        </w:rPr>
        <w:t>uses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different</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machine</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learning</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algorithms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to</w:t>
      </w:r>
      <w:proofErr w:type="spellEnd"/>
      <w:r w:rsidRPr="00F27F4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process</w:t>
      </w:r>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different</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components</w:t>
      </w:r>
      <w:proofErr w:type="spellEnd"/>
      <w:r w:rsidRPr="00F27F41">
        <w:rPr>
          <w:rFonts w:ascii="Times New Roman" w:eastAsia="Times New Roman" w:hAnsi="Times New Roman" w:cs="Times New Roman"/>
          <w:sz w:val="28"/>
          <w:szCs w:val="28"/>
          <w:lang w:val="uk-UA"/>
        </w:rPr>
        <w:t xml:space="preserve"> of the </w:t>
      </w:r>
      <w:proofErr w:type="spellStart"/>
      <w:r w:rsidRPr="00F27F41">
        <w:rPr>
          <w:rFonts w:ascii="Times New Roman" w:eastAsia="Times New Roman" w:hAnsi="Times New Roman" w:cs="Times New Roman"/>
          <w:sz w:val="28"/>
          <w:szCs w:val="28"/>
          <w:lang w:val="uk-UA"/>
        </w:rPr>
        <w:t>model</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which</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makes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this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solution</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versatile</w:t>
      </w:r>
      <w:proofErr w:type="spellEnd"/>
      <w:r w:rsidRPr="00F27F41">
        <w:rPr>
          <w:rFonts w:ascii="Times New Roman" w:eastAsia="Times New Roman" w:hAnsi="Times New Roman" w:cs="Times New Roman"/>
          <w:sz w:val="28"/>
          <w:szCs w:val="28"/>
          <w:lang w:val="uk-UA"/>
        </w:rPr>
        <w:t>.</w:t>
      </w:r>
    </w:p>
    <w:p w14:paraId="612C7203" w14:textId="6B20CA5E" w:rsidR="00F27F41" w:rsidRPr="00F27F41" w:rsidRDefault="006D102C" w:rsidP="00F27F41">
      <w:pPr>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en-US"/>
        </w:rPr>
        <w:t>Experiments</w:t>
      </w:r>
      <w:r w:rsidR="005B0A1C" w:rsidRPr="00741043">
        <w:rPr>
          <w:rFonts w:ascii="Times New Roman" w:eastAsia="Times New Roman" w:hAnsi="Times New Roman" w:cs="Times New Roman"/>
          <w:b/>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To</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check</w:t>
      </w:r>
      <w:proofErr w:type="spellEnd"/>
      <w:r w:rsidR="00F27F41" w:rsidRPr="00F27F41">
        <w:rPr>
          <w:rFonts w:ascii="Times New Roman" w:eastAsia="Times New Roman" w:hAnsi="Times New Roman" w:cs="Times New Roman"/>
          <w:sz w:val="28"/>
          <w:szCs w:val="28"/>
          <w:lang w:val="uk-UA"/>
        </w:rPr>
        <w:t xml:space="preserve"> the </w:t>
      </w:r>
      <w:proofErr w:type="spellStart"/>
      <w:r w:rsidR="00F27F41" w:rsidRPr="00F27F41">
        <w:rPr>
          <w:rFonts w:ascii="Times New Roman" w:eastAsia="Times New Roman" w:hAnsi="Times New Roman" w:cs="Times New Roman"/>
          <w:sz w:val="28"/>
          <w:szCs w:val="28"/>
          <w:lang w:val="uk-UA"/>
        </w:rPr>
        <w:t>accuracy</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and</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universality</w:t>
      </w:r>
      <w:proofErr w:type="spellEnd"/>
      <w:r w:rsidR="00F27F41" w:rsidRPr="00F27F41">
        <w:rPr>
          <w:rFonts w:ascii="Times New Roman" w:eastAsia="Times New Roman" w:hAnsi="Times New Roman" w:cs="Times New Roman"/>
          <w:sz w:val="28"/>
          <w:szCs w:val="28"/>
          <w:lang w:val="uk-UA"/>
        </w:rPr>
        <w:t xml:space="preserve"> of the </w:t>
      </w:r>
      <w:proofErr w:type="spellStart"/>
      <w:r w:rsidR="00F27F41" w:rsidRPr="00F27F41">
        <w:rPr>
          <w:rFonts w:ascii="Times New Roman" w:eastAsia="Times New Roman" w:hAnsi="Times New Roman" w:cs="Times New Roman"/>
          <w:sz w:val="28"/>
          <w:szCs w:val="28"/>
          <w:lang w:val="uk-UA"/>
        </w:rPr>
        <w:t>models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two</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typical</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load</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patterns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were</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chosen</w:t>
      </w:r>
      <w:proofErr w:type="spellEnd"/>
      <w:r w:rsidR="00F27F41" w:rsidRPr="00F27F41">
        <w:rPr>
          <w:rFonts w:ascii="Times New Roman" w:eastAsia="Times New Roman" w:hAnsi="Times New Roman" w:cs="Times New Roman"/>
          <w:sz w:val="28"/>
          <w:szCs w:val="28"/>
          <w:lang w:val="uk-UA"/>
        </w:rPr>
        <w:t xml:space="preserve"> [9]. The </w:t>
      </w:r>
      <w:proofErr w:type="spellStart"/>
      <w:r w:rsidR="00F27F41" w:rsidRPr="00F27F41">
        <w:rPr>
          <w:rFonts w:ascii="Times New Roman" w:eastAsia="Times New Roman" w:hAnsi="Times New Roman" w:cs="Times New Roman"/>
          <w:sz w:val="28"/>
          <w:szCs w:val="28"/>
          <w:lang w:val="uk-UA"/>
        </w:rPr>
        <w:t>first</w:t>
      </w:r>
      <w:proofErr w:type="spellEnd"/>
      <w:r w:rsidR="00F27F41" w:rsidRPr="00F27F41">
        <w:rPr>
          <w:rFonts w:ascii="Times New Roman" w:eastAsia="Times New Roman" w:hAnsi="Times New Roman" w:cs="Times New Roman"/>
          <w:sz w:val="28"/>
          <w:szCs w:val="28"/>
          <w:lang w:val="uk-UA"/>
        </w:rPr>
        <w:t xml:space="preserve"> </w:t>
      </w:r>
      <w:r w:rsidR="00F27F41">
        <w:rPr>
          <w:rFonts w:ascii="Times New Roman" w:eastAsia="Times New Roman" w:hAnsi="Times New Roman" w:cs="Times New Roman"/>
          <w:sz w:val="28"/>
          <w:szCs w:val="28"/>
          <w:lang w:val="en-US"/>
        </w:rPr>
        <w:t>pattern</w:t>
      </w:r>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has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weekly</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and</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daily</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load</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fluctuations</w:t>
      </w:r>
      <w:proofErr w:type="spellEnd"/>
      <w:r w:rsidR="00F27F41" w:rsidRPr="00F27F41">
        <w:rPr>
          <w:rFonts w:ascii="Times New Roman" w:eastAsia="Times New Roman" w:hAnsi="Times New Roman" w:cs="Times New Roman"/>
          <w:sz w:val="28"/>
          <w:szCs w:val="28"/>
          <w:lang w:val="uk-UA"/>
        </w:rPr>
        <w:t xml:space="preserve">, the </w:t>
      </w:r>
      <w:proofErr w:type="spellStart"/>
      <w:r w:rsidR="00F27F41" w:rsidRPr="00F27F41">
        <w:rPr>
          <w:rFonts w:ascii="Times New Roman" w:eastAsia="Times New Roman" w:hAnsi="Times New Roman" w:cs="Times New Roman"/>
          <w:sz w:val="28"/>
          <w:szCs w:val="28"/>
          <w:lang w:val="uk-UA"/>
        </w:rPr>
        <w:t>second</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one</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has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weekly</w:t>
      </w:r>
      <w:proofErr w:type="spellEnd"/>
      <w:r w:rsidR="00F27F41" w:rsidRPr="00F27F41">
        <w:rPr>
          <w:rFonts w:ascii="Times New Roman" w:eastAsia="Times New Roman" w:hAnsi="Times New Roman" w:cs="Times New Roman"/>
          <w:sz w:val="28"/>
          <w:szCs w:val="28"/>
          <w:lang w:val="uk-UA"/>
        </w:rPr>
        <w:t xml:space="preserve"> on/off </w:t>
      </w:r>
      <w:proofErr w:type="spellStart"/>
      <w:r w:rsidR="00F27F41" w:rsidRPr="00F27F41">
        <w:rPr>
          <w:rFonts w:ascii="Times New Roman" w:eastAsia="Times New Roman" w:hAnsi="Times New Roman" w:cs="Times New Roman"/>
          <w:sz w:val="28"/>
          <w:szCs w:val="28"/>
          <w:lang w:val="uk-UA"/>
        </w:rPr>
        <w:t>seasonality</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Weekly</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seasonality</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is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lastRenderedPageBreak/>
        <w:t>chosen</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because</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this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period</w:t>
      </w:r>
      <w:proofErr w:type="spellEnd"/>
      <w:r w:rsidR="00F27F41" w:rsidRPr="00F27F41">
        <w:rPr>
          <w:rFonts w:ascii="Times New Roman" w:eastAsia="Times New Roman" w:hAnsi="Times New Roman" w:cs="Times New Roman"/>
          <w:sz w:val="28"/>
          <w:szCs w:val="28"/>
          <w:lang w:val="uk-UA"/>
        </w:rPr>
        <w:t xml:space="preserve"> of </w:t>
      </w:r>
      <w:proofErr w:type="spellStart"/>
      <w:r w:rsidR="00F27F41" w:rsidRPr="00F27F41">
        <w:rPr>
          <w:rFonts w:ascii="Times New Roman" w:eastAsia="Times New Roman" w:hAnsi="Times New Roman" w:cs="Times New Roman"/>
          <w:sz w:val="28"/>
          <w:szCs w:val="28"/>
          <w:lang w:val="uk-UA"/>
        </w:rPr>
        <w:t>time</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reflects</w:t>
      </w:r>
      <w:proofErr w:type="spellEnd"/>
      <w:r w:rsidR="00F27F41" w:rsidRPr="00F27F41">
        <w:rPr>
          <w:rFonts w:ascii="Times New Roman" w:eastAsia="Times New Roman" w:hAnsi="Times New Roman" w:cs="Times New Roman"/>
          <w:sz w:val="28"/>
          <w:szCs w:val="28"/>
          <w:lang w:val="uk-UA"/>
        </w:rPr>
        <w:t xml:space="preserve"> the </w:t>
      </w:r>
      <w:proofErr w:type="spellStart"/>
      <w:r w:rsidR="00F27F41" w:rsidRPr="00F27F41">
        <w:rPr>
          <w:rFonts w:ascii="Times New Roman" w:eastAsia="Times New Roman" w:hAnsi="Times New Roman" w:cs="Times New Roman"/>
          <w:sz w:val="28"/>
          <w:szCs w:val="28"/>
          <w:lang w:val="uk-UA"/>
        </w:rPr>
        <w:t>repeatability</w:t>
      </w:r>
      <w:proofErr w:type="spellEnd"/>
      <w:r w:rsidR="00F27F41" w:rsidRPr="00F27F41">
        <w:rPr>
          <w:rFonts w:ascii="Times New Roman" w:eastAsia="Times New Roman" w:hAnsi="Times New Roman" w:cs="Times New Roman"/>
          <w:sz w:val="28"/>
          <w:szCs w:val="28"/>
          <w:lang w:val="uk-UA"/>
        </w:rPr>
        <w:t xml:space="preserve"> of </w:t>
      </w:r>
      <w:proofErr w:type="spellStart"/>
      <w:r w:rsidR="00F27F41" w:rsidRPr="00F27F41">
        <w:rPr>
          <w:rFonts w:ascii="Times New Roman" w:eastAsia="Times New Roman" w:hAnsi="Times New Roman" w:cs="Times New Roman"/>
          <w:sz w:val="28"/>
          <w:szCs w:val="28"/>
          <w:lang w:val="uk-UA"/>
        </w:rPr>
        <w:t>people</w:t>
      </w:r>
      <w:r w:rsidR="008A414D">
        <w:rPr>
          <w:rFonts w:ascii="Times New Roman" w:eastAsia="Times New Roman" w:hAnsi="Times New Roman" w:cs="Times New Roman"/>
          <w:sz w:val="28"/>
          <w:szCs w:val="28"/>
          <w:lang w:val="uk-UA"/>
        </w:rPr>
        <w:t>’</w:t>
      </w:r>
      <w:r w:rsidR="00F27F41" w:rsidRPr="00F27F41">
        <w:rPr>
          <w:rFonts w:ascii="Times New Roman" w:eastAsia="Times New Roman" w:hAnsi="Times New Roman" w:cs="Times New Roman"/>
          <w:sz w:val="28"/>
          <w:szCs w:val="28"/>
          <w:lang w:val="uk-UA"/>
        </w:rPr>
        <w:t>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actions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throughout</w:t>
      </w:r>
      <w:proofErr w:type="spellEnd"/>
      <w:r w:rsidR="00F27F41" w:rsidRPr="00F27F41">
        <w:rPr>
          <w:rFonts w:ascii="Times New Roman" w:eastAsia="Times New Roman" w:hAnsi="Times New Roman" w:cs="Times New Roman"/>
          <w:sz w:val="28"/>
          <w:szCs w:val="28"/>
          <w:lang w:val="uk-UA"/>
        </w:rPr>
        <w:t xml:space="preserve"> the </w:t>
      </w:r>
      <w:proofErr w:type="spellStart"/>
      <w:r w:rsidR="00F27F41" w:rsidRPr="00F27F41">
        <w:rPr>
          <w:rFonts w:ascii="Times New Roman" w:eastAsia="Times New Roman" w:hAnsi="Times New Roman" w:cs="Times New Roman"/>
          <w:sz w:val="28"/>
          <w:szCs w:val="28"/>
          <w:lang w:val="uk-UA"/>
        </w:rPr>
        <w:t>day</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including</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in</w:t>
      </w:r>
      <w:proofErr w:type="spellEnd"/>
      <w:r w:rsidR="00F27F41" w:rsidRPr="00F27F41">
        <w:rPr>
          <w:rFonts w:ascii="Times New Roman" w:eastAsia="Times New Roman" w:hAnsi="Times New Roman" w:cs="Times New Roman"/>
          <w:sz w:val="28"/>
          <w:szCs w:val="28"/>
          <w:lang w:val="uk-UA"/>
        </w:rPr>
        <w:t xml:space="preserve"> the </w:t>
      </w:r>
      <w:proofErr w:type="spellStart"/>
      <w:r w:rsidR="00F27F41" w:rsidRPr="00F27F41">
        <w:rPr>
          <w:rFonts w:ascii="Times New Roman" w:eastAsia="Times New Roman" w:hAnsi="Times New Roman" w:cs="Times New Roman"/>
          <w:sz w:val="28"/>
          <w:szCs w:val="28"/>
          <w:lang w:val="uk-UA"/>
        </w:rPr>
        <w:t>business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environment</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working</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hours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time</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for</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rest</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sleep</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and</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so</w:t>
      </w:r>
      <w:proofErr w:type="spellEnd"/>
      <w:r w:rsidR="00F27F41" w:rsidRPr="00F27F41">
        <w:rPr>
          <w:rFonts w:ascii="Times New Roman" w:eastAsia="Times New Roman" w:hAnsi="Times New Roman" w:cs="Times New Roman"/>
          <w:sz w:val="28"/>
          <w:szCs w:val="28"/>
          <w:lang w:val="uk-UA"/>
        </w:rPr>
        <w:t xml:space="preserve"> on. </w:t>
      </w:r>
      <w:proofErr w:type="spellStart"/>
      <w:r w:rsidR="00F27F41" w:rsidRPr="00F27F41">
        <w:rPr>
          <w:rFonts w:ascii="Times New Roman" w:eastAsia="Times New Roman" w:hAnsi="Times New Roman" w:cs="Times New Roman"/>
          <w:sz w:val="28"/>
          <w:szCs w:val="28"/>
          <w:lang w:val="uk-UA"/>
        </w:rPr>
        <w:t>In</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general</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any</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other</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seasonality</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can</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be</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chosen</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and</w:t>
      </w:r>
      <w:proofErr w:type="spellEnd"/>
      <w:r w:rsidR="00F27F41" w:rsidRPr="00F27F41">
        <w:rPr>
          <w:rFonts w:ascii="Times New Roman" w:eastAsia="Times New Roman" w:hAnsi="Times New Roman" w:cs="Times New Roman"/>
          <w:sz w:val="28"/>
          <w:szCs w:val="28"/>
          <w:lang w:val="uk-UA"/>
        </w:rPr>
        <w:t xml:space="preserve"> the </w:t>
      </w:r>
      <w:proofErr w:type="spellStart"/>
      <w:r w:rsidR="00F27F41" w:rsidRPr="00F27F41">
        <w:rPr>
          <w:rFonts w:ascii="Times New Roman" w:eastAsia="Times New Roman" w:hAnsi="Times New Roman" w:cs="Times New Roman"/>
          <w:sz w:val="28"/>
          <w:szCs w:val="28"/>
          <w:lang w:val="uk-UA"/>
        </w:rPr>
        <w:t>goal</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is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to</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test</w:t>
      </w:r>
      <w:proofErr w:type="spellEnd"/>
      <w:r w:rsidR="00F27F41" w:rsidRPr="00F27F41">
        <w:rPr>
          <w:rFonts w:ascii="Times New Roman" w:eastAsia="Times New Roman" w:hAnsi="Times New Roman" w:cs="Times New Roman"/>
          <w:sz w:val="28"/>
          <w:szCs w:val="28"/>
          <w:lang w:val="uk-UA"/>
        </w:rPr>
        <w:t xml:space="preserve"> the </w:t>
      </w:r>
      <w:proofErr w:type="spellStart"/>
      <w:r w:rsidR="00F27F41" w:rsidRPr="00F27F41">
        <w:rPr>
          <w:rFonts w:ascii="Times New Roman" w:eastAsia="Times New Roman" w:hAnsi="Times New Roman" w:cs="Times New Roman"/>
          <w:sz w:val="28"/>
          <w:szCs w:val="28"/>
          <w:lang w:val="uk-UA"/>
        </w:rPr>
        <w:t>performance</w:t>
      </w:r>
      <w:proofErr w:type="spellEnd"/>
      <w:r w:rsidR="00F27F41" w:rsidRPr="00F27F41">
        <w:rPr>
          <w:rFonts w:ascii="Times New Roman" w:eastAsia="Times New Roman" w:hAnsi="Times New Roman" w:cs="Times New Roman"/>
          <w:sz w:val="28"/>
          <w:szCs w:val="28"/>
          <w:lang w:val="uk-UA"/>
        </w:rPr>
        <w:t xml:space="preserve"> of the </w:t>
      </w:r>
      <w:proofErr w:type="spellStart"/>
      <w:r w:rsidR="00F27F41" w:rsidRPr="00F27F41">
        <w:rPr>
          <w:rFonts w:ascii="Times New Roman" w:eastAsia="Times New Roman" w:hAnsi="Times New Roman" w:cs="Times New Roman"/>
          <w:sz w:val="28"/>
          <w:szCs w:val="28"/>
          <w:lang w:val="uk-UA"/>
        </w:rPr>
        <w:t>models</w:t>
      </w:r>
      <w:proofErr w:type="spellEnd"/>
      <w:r w:rsidR="00F27F41" w:rsidRPr="00F27F41">
        <w:rPr>
          <w:rFonts w:ascii="Times New Roman" w:eastAsia="Times New Roman" w:hAnsi="Times New Roman" w:cs="Times New Roman"/>
          <w:sz w:val="28"/>
          <w:szCs w:val="28"/>
          <w:lang w:val="uk-UA"/>
        </w:rPr>
        <w:t xml:space="preserve"> on </w:t>
      </w:r>
      <w:proofErr w:type="spellStart"/>
      <w:r w:rsidR="00F27F41" w:rsidRPr="00F27F41">
        <w:rPr>
          <w:rFonts w:ascii="Times New Roman" w:eastAsia="Times New Roman" w:hAnsi="Times New Roman" w:cs="Times New Roman"/>
          <w:sz w:val="28"/>
          <w:szCs w:val="28"/>
          <w:lang w:val="uk-UA"/>
        </w:rPr>
        <w:t>complex</w:t>
      </w:r>
      <w:proofErr w:type="spellEnd"/>
      <w:r w:rsidR="00F27F41" w:rsidRPr="00F27F41">
        <w:rPr>
          <w:rFonts w:ascii="Times New Roman" w:eastAsia="Times New Roman" w:hAnsi="Times New Roman" w:cs="Times New Roman"/>
          <w:sz w:val="28"/>
          <w:szCs w:val="28"/>
          <w:lang w:val="uk-UA"/>
        </w:rPr>
        <w:t xml:space="preserve"> seasonalities. </w:t>
      </w:r>
      <w:proofErr w:type="spellStart"/>
      <w:r w:rsidR="00F27F41" w:rsidRPr="00F27F41">
        <w:rPr>
          <w:rFonts w:ascii="Times New Roman" w:eastAsia="Times New Roman" w:hAnsi="Times New Roman" w:cs="Times New Roman"/>
          <w:sz w:val="28"/>
          <w:szCs w:val="28"/>
          <w:lang w:val="uk-UA"/>
        </w:rPr>
        <w:t>It</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is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important</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to</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clarify</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that</w:t>
      </w:r>
      <w:proofErr w:type="spellEnd"/>
      <w:r w:rsidR="00F27F41" w:rsidRPr="00F27F41">
        <w:rPr>
          <w:rFonts w:ascii="Times New Roman" w:eastAsia="Times New Roman" w:hAnsi="Times New Roman" w:cs="Times New Roman"/>
          <w:sz w:val="28"/>
          <w:szCs w:val="28"/>
          <w:lang w:val="uk-UA"/>
        </w:rPr>
        <w:t xml:space="preserve"> the </w:t>
      </w:r>
      <w:proofErr w:type="spellStart"/>
      <w:r w:rsidR="00F27F41" w:rsidRPr="00F27F41">
        <w:rPr>
          <w:rFonts w:ascii="Times New Roman" w:eastAsia="Times New Roman" w:hAnsi="Times New Roman" w:cs="Times New Roman"/>
          <w:sz w:val="28"/>
          <w:szCs w:val="28"/>
          <w:lang w:val="uk-UA"/>
        </w:rPr>
        <w:t>obtained</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models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should</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not</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be</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adjusted</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to</w:t>
      </w:r>
      <w:proofErr w:type="spellEnd"/>
      <w:r w:rsidR="00F27F41" w:rsidRPr="00F27F41">
        <w:rPr>
          <w:rFonts w:ascii="Times New Roman" w:eastAsia="Times New Roman" w:hAnsi="Times New Roman" w:cs="Times New Roman"/>
          <w:sz w:val="28"/>
          <w:szCs w:val="28"/>
          <w:lang w:val="uk-UA"/>
        </w:rPr>
        <w:t xml:space="preserve"> a </w:t>
      </w:r>
      <w:proofErr w:type="spellStart"/>
      <w:r w:rsidR="00F27F41" w:rsidRPr="00F27F41">
        <w:rPr>
          <w:rFonts w:ascii="Times New Roman" w:eastAsia="Times New Roman" w:hAnsi="Times New Roman" w:cs="Times New Roman"/>
          <w:sz w:val="28"/>
          <w:szCs w:val="28"/>
          <w:lang w:val="uk-UA"/>
        </w:rPr>
        <w:t>specific</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time</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series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in</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any</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way</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since</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it</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is</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important</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to</w:t>
      </w:r>
      <w:proofErr w:type="spellEnd"/>
      <w:r w:rsidR="00F27F41" w:rsidRPr="00F27F41">
        <w:rPr>
          <w:rFonts w:ascii="Times New Roman" w:eastAsia="Times New Roman" w:hAnsi="Times New Roman" w:cs="Times New Roman"/>
          <w:sz w:val="28"/>
          <w:szCs w:val="28"/>
          <w:lang w:val="uk-UA"/>
        </w:rPr>
        <w:t xml:space="preserve"> </w:t>
      </w:r>
      <w:proofErr w:type="spellStart"/>
      <w:r w:rsidR="00F27F41" w:rsidRPr="00F27F41">
        <w:rPr>
          <w:rFonts w:ascii="Times New Roman" w:eastAsia="Times New Roman" w:hAnsi="Times New Roman" w:cs="Times New Roman"/>
          <w:sz w:val="28"/>
          <w:szCs w:val="28"/>
          <w:lang w:val="uk-UA"/>
        </w:rPr>
        <w:t>check</w:t>
      </w:r>
      <w:proofErr w:type="spellEnd"/>
      <w:r w:rsidR="00F27F41" w:rsidRPr="00F27F41">
        <w:rPr>
          <w:rFonts w:ascii="Times New Roman" w:eastAsia="Times New Roman" w:hAnsi="Times New Roman" w:cs="Times New Roman"/>
          <w:sz w:val="28"/>
          <w:szCs w:val="28"/>
          <w:lang w:val="uk-UA"/>
        </w:rPr>
        <w:t xml:space="preserve"> the </w:t>
      </w:r>
      <w:proofErr w:type="spellStart"/>
      <w:r w:rsidR="00F27F41" w:rsidRPr="00F27F41">
        <w:rPr>
          <w:rFonts w:ascii="Times New Roman" w:eastAsia="Times New Roman" w:hAnsi="Times New Roman" w:cs="Times New Roman"/>
          <w:sz w:val="28"/>
          <w:szCs w:val="28"/>
          <w:lang w:val="uk-UA"/>
        </w:rPr>
        <w:t>universality</w:t>
      </w:r>
      <w:proofErr w:type="spellEnd"/>
      <w:r w:rsidR="00F27F41" w:rsidRPr="00F27F41">
        <w:rPr>
          <w:rFonts w:ascii="Times New Roman" w:eastAsia="Times New Roman" w:hAnsi="Times New Roman" w:cs="Times New Roman"/>
          <w:sz w:val="28"/>
          <w:szCs w:val="28"/>
          <w:lang w:val="uk-UA"/>
        </w:rPr>
        <w:t xml:space="preserve"> of the </w:t>
      </w:r>
      <w:proofErr w:type="spellStart"/>
      <w:r w:rsidR="00F27F41" w:rsidRPr="00F27F41">
        <w:rPr>
          <w:rFonts w:ascii="Times New Roman" w:eastAsia="Times New Roman" w:hAnsi="Times New Roman" w:cs="Times New Roman"/>
          <w:sz w:val="28"/>
          <w:szCs w:val="28"/>
          <w:lang w:val="uk-UA"/>
        </w:rPr>
        <w:t>approaches</w:t>
      </w:r>
      <w:proofErr w:type="spellEnd"/>
      <w:r w:rsidR="00F27F41" w:rsidRPr="00F27F41">
        <w:rPr>
          <w:rFonts w:ascii="Times New Roman" w:eastAsia="Times New Roman" w:hAnsi="Times New Roman" w:cs="Times New Roman"/>
          <w:sz w:val="28"/>
          <w:szCs w:val="28"/>
          <w:lang w:val="uk-UA"/>
        </w:rPr>
        <w:t>.</w:t>
      </w:r>
    </w:p>
    <w:p w14:paraId="011ED6B4" w14:textId="754F94D9" w:rsidR="00F27F41" w:rsidRPr="00F27F41" w:rsidRDefault="00F27F41" w:rsidP="00F27F41">
      <w:pPr>
        <w:ind w:firstLine="720"/>
        <w:jc w:val="both"/>
        <w:rPr>
          <w:rFonts w:ascii="Times New Roman" w:eastAsia="Times New Roman" w:hAnsi="Times New Roman" w:cs="Times New Roman"/>
          <w:sz w:val="28"/>
          <w:szCs w:val="28"/>
          <w:lang w:val="uk-UA"/>
        </w:rPr>
      </w:pPr>
      <w:proofErr w:type="spellStart"/>
      <w:r w:rsidRPr="00F27F41">
        <w:rPr>
          <w:rFonts w:ascii="Times New Roman" w:eastAsia="Times New Roman" w:hAnsi="Times New Roman" w:cs="Times New Roman"/>
          <w:sz w:val="28"/>
          <w:szCs w:val="28"/>
          <w:lang w:val="uk-UA"/>
        </w:rPr>
        <w:t>To</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assess</w:t>
      </w:r>
      <w:proofErr w:type="spellEnd"/>
      <w:r w:rsidRPr="00F27F41">
        <w:rPr>
          <w:rFonts w:ascii="Times New Roman" w:eastAsia="Times New Roman" w:hAnsi="Times New Roman" w:cs="Times New Roman"/>
          <w:sz w:val="28"/>
          <w:szCs w:val="28"/>
          <w:lang w:val="uk-UA"/>
        </w:rPr>
        <w:t xml:space="preserve"> the </w:t>
      </w:r>
      <w:proofErr w:type="spellStart"/>
      <w:r w:rsidRPr="00F27F41">
        <w:rPr>
          <w:rFonts w:ascii="Times New Roman" w:eastAsia="Times New Roman" w:hAnsi="Times New Roman" w:cs="Times New Roman"/>
          <w:sz w:val="28"/>
          <w:szCs w:val="28"/>
          <w:lang w:val="uk-UA"/>
        </w:rPr>
        <w:t>accuracy</w:t>
      </w:r>
      <w:proofErr w:type="spellEnd"/>
      <w:r w:rsidRPr="00F27F41">
        <w:rPr>
          <w:rFonts w:ascii="Times New Roman" w:eastAsia="Times New Roman" w:hAnsi="Times New Roman" w:cs="Times New Roman"/>
          <w:sz w:val="28"/>
          <w:szCs w:val="28"/>
          <w:lang w:val="uk-UA"/>
        </w:rPr>
        <w:t xml:space="preserve"> of </w:t>
      </w:r>
      <w:proofErr w:type="spellStart"/>
      <w:r w:rsidRPr="00F27F41">
        <w:rPr>
          <w:rFonts w:ascii="Times New Roman" w:eastAsia="Times New Roman" w:hAnsi="Times New Roman" w:cs="Times New Roman"/>
          <w:sz w:val="28"/>
          <w:szCs w:val="28"/>
          <w:lang w:val="uk-UA"/>
        </w:rPr>
        <w:t>time</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series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forecasting</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models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it</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is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appropriate</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to</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use</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two</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accuracy</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metrics</w:t>
      </w:r>
      <w:proofErr w:type="spellEnd"/>
      <w:r w:rsidRPr="00F27F4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F27F4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RMSE (</w:t>
      </w:r>
      <w:proofErr w:type="spellStart"/>
      <w:r w:rsidRPr="00F27F41">
        <w:rPr>
          <w:rFonts w:ascii="Times New Roman" w:eastAsia="Times New Roman" w:hAnsi="Times New Roman" w:cs="Times New Roman"/>
          <w:sz w:val="28"/>
          <w:szCs w:val="28"/>
          <w:lang w:val="uk-UA"/>
        </w:rPr>
        <w:t>root</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mean</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square</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deviation</w:t>
      </w:r>
      <w:proofErr w:type="spellEnd"/>
      <w:r>
        <w:rPr>
          <w:rFonts w:ascii="Times New Roman" w:eastAsia="Times New Roman" w:hAnsi="Times New Roman" w:cs="Times New Roman"/>
          <w:sz w:val="28"/>
          <w:szCs w:val="28"/>
          <w:lang w:val="en-US"/>
        </w:rPr>
        <w:t>)</w:t>
      </w:r>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and</w:t>
      </w:r>
      <w:proofErr w:type="spellEnd"/>
      <w:r w:rsidRPr="00F27F4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MAPE (</w:t>
      </w:r>
      <w:proofErr w:type="spellStart"/>
      <w:r w:rsidRPr="00F27F41">
        <w:rPr>
          <w:rFonts w:ascii="Times New Roman" w:eastAsia="Times New Roman" w:hAnsi="Times New Roman" w:cs="Times New Roman"/>
          <w:sz w:val="28"/>
          <w:szCs w:val="28"/>
          <w:lang w:val="uk-UA"/>
        </w:rPr>
        <w:t>average</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absolute</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error</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in</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percentage</w:t>
      </w:r>
      <w:proofErr w:type="spellEnd"/>
      <w:r>
        <w:rPr>
          <w:rFonts w:ascii="Times New Roman" w:eastAsia="Times New Roman" w:hAnsi="Times New Roman" w:cs="Times New Roman"/>
          <w:sz w:val="28"/>
          <w:szCs w:val="28"/>
          <w:lang w:val="en-US"/>
        </w:rPr>
        <w:t>)</w:t>
      </w:r>
      <w:r w:rsidRPr="00F27F41">
        <w:rPr>
          <w:rFonts w:ascii="Times New Roman" w:eastAsia="Times New Roman" w:hAnsi="Times New Roman" w:cs="Times New Roman"/>
          <w:sz w:val="28"/>
          <w:szCs w:val="28"/>
          <w:lang w:val="uk-UA"/>
        </w:rPr>
        <w:t>.</w:t>
      </w:r>
    </w:p>
    <w:p w14:paraId="087EE35F" w14:textId="54E32FE3" w:rsidR="005B0A1C" w:rsidRPr="0051348C" w:rsidRDefault="00F27F41" w:rsidP="00F07B09">
      <w:pPr>
        <w:ind w:firstLine="720"/>
        <w:jc w:val="both"/>
        <w:rPr>
          <w:rFonts w:ascii="Times New Roman" w:hAnsi="Times New Roman" w:cs="Times New Roman"/>
          <w:sz w:val="28"/>
          <w:szCs w:val="28"/>
          <w:lang w:val="en-US"/>
        </w:rPr>
      </w:pPr>
      <w:r w:rsidRPr="00F27F41">
        <w:rPr>
          <w:rFonts w:ascii="Times New Roman" w:eastAsia="Times New Roman" w:hAnsi="Times New Roman" w:cs="Times New Roman"/>
          <w:sz w:val="28"/>
          <w:szCs w:val="28"/>
          <w:lang w:val="uk-UA"/>
        </w:rPr>
        <w:t xml:space="preserve">RMSE </w:t>
      </w:r>
      <w:proofErr w:type="spellStart"/>
      <w:r w:rsidRPr="00F27F41">
        <w:rPr>
          <w:rFonts w:ascii="Times New Roman" w:eastAsia="Times New Roman" w:hAnsi="Times New Roman" w:cs="Times New Roman"/>
          <w:sz w:val="28"/>
          <w:szCs w:val="28"/>
          <w:lang w:val="uk-UA"/>
        </w:rPr>
        <w:t>allows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you</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to</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compare</w:t>
      </w:r>
      <w:proofErr w:type="spellEnd"/>
      <w:r w:rsidRPr="00F27F41">
        <w:rPr>
          <w:rFonts w:ascii="Times New Roman" w:eastAsia="Times New Roman" w:hAnsi="Times New Roman" w:cs="Times New Roman"/>
          <w:sz w:val="28"/>
          <w:szCs w:val="28"/>
          <w:lang w:val="uk-UA"/>
        </w:rPr>
        <w:t xml:space="preserve"> the </w:t>
      </w:r>
      <w:proofErr w:type="spellStart"/>
      <w:r w:rsidRPr="00F27F41">
        <w:rPr>
          <w:rFonts w:ascii="Times New Roman" w:eastAsia="Times New Roman" w:hAnsi="Times New Roman" w:cs="Times New Roman"/>
          <w:sz w:val="28"/>
          <w:szCs w:val="28"/>
          <w:lang w:val="uk-UA"/>
        </w:rPr>
        <w:t>deviations</w:t>
      </w:r>
      <w:proofErr w:type="spellEnd"/>
      <w:r w:rsidRPr="00F27F41">
        <w:rPr>
          <w:rFonts w:ascii="Times New Roman" w:eastAsia="Times New Roman" w:hAnsi="Times New Roman" w:cs="Times New Roman"/>
          <w:sz w:val="28"/>
          <w:szCs w:val="28"/>
          <w:lang w:val="uk-UA"/>
        </w:rPr>
        <w:t xml:space="preserve"> of the </w:t>
      </w:r>
      <w:proofErr w:type="spellStart"/>
      <w:r w:rsidRPr="00F27F41">
        <w:rPr>
          <w:rFonts w:ascii="Times New Roman" w:eastAsia="Times New Roman" w:hAnsi="Times New Roman" w:cs="Times New Roman"/>
          <w:sz w:val="28"/>
          <w:szCs w:val="28"/>
          <w:lang w:val="uk-UA"/>
        </w:rPr>
        <w:t>original</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values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and</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helps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to</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assess</w:t>
      </w:r>
      <w:proofErr w:type="spellEnd"/>
      <w:r w:rsidRPr="00F27F41">
        <w:rPr>
          <w:rFonts w:ascii="Times New Roman" w:eastAsia="Times New Roman" w:hAnsi="Times New Roman" w:cs="Times New Roman"/>
          <w:sz w:val="28"/>
          <w:szCs w:val="28"/>
          <w:lang w:val="uk-UA"/>
        </w:rPr>
        <w:t xml:space="preserve"> the </w:t>
      </w:r>
      <w:proofErr w:type="spellStart"/>
      <w:r w:rsidRPr="00F27F41">
        <w:rPr>
          <w:rFonts w:ascii="Times New Roman" w:eastAsia="Times New Roman" w:hAnsi="Times New Roman" w:cs="Times New Roman"/>
          <w:sz w:val="28"/>
          <w:szCs w:val="28"/>
          <w:lang w:val="uk-UA"/>
        </w:rPr>
        <w:t>overall</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accuracy</w:t>
      </w:r>
      <w:proofErr w:type="spellEnd"/>
      <w:r w:rsidRPr="00F27F41">
        <w:rPr>
          <w:rFonts w:ascii="Times New Roman" w:eastAsia="Times New Roman" w:hAnsi="Times New Roman" w:cs="Times New Roman"/>
          <w:sz w:val="28"/>
          <w:szCs w:val="28"/>
          <w:lang w:val="uk-UA"/>
        </w:rPr>
        <w:t xml:space="preserve"> of the </w:t>
      </w:r>
      <w:proofErr w:type="spellStart"/>
      <w:r w:rsidRPr="00F27F41">
        <w:rPr>
          <w:rFonts w:ascii="Times New Roman" w:eastAsia="Times New Roman" w:hAnsi="Times New Roman" w:cs="Times New Roman"/>
          <w:sz w:val="28"/>
          <w:szCs w:val="28"/>
          <w:lang w:val="uk-UA"/>
        </w:rPr>
        <w:t>prediction</w:t>
      </w:r>
      <w:proofErr w:type="spellEnd"/>
      <w:r w:rsidRPr="00F27F41">
        <w:rPr>
          <w:rFonts w:ascii="Times New Roman" w:eastAsia="Times New Roman" w:hAnsi="Times New Roman" w:cs="Times New Roman"/>
          <w:sz w:val="28"/>
          <w:szCs w:val="28"/>
          <w:lang w:val="uk-UA"/>
        </w:rPr>
        <w:t xml:space="preserve">. RMSE </w:t>
      </w:r>
      <w:proofErr w:type="spellStart"/>
      <w:r w:rsidRPr="00F27F41">
        <w:rPr>
          <w:rFonts w:ascii="Times New Roman" w:eastAsia="Times New Roman" w:hAnsi="Times New Roman" w:cs="Times New Roman"/>
          <w:sz w:val="28"/>
          <w:szCs w:val="28"/>
          <w:lang w:val="uk-UA"/>
        </w:rPr>
        <w:t>is</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calculated</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using</w:t>
      </w:r>
      <w:proofErr w:type="spellEnd"/>
      <w:r w:rsidRPr="00F27F41">
        <w:rPr>
          <w:rFonts w:ascii="Times New Roman" w:eastAsia="Times New Roman" w:hAnsi="Times New Roman" w:cs="Times New Roman"/>
          <w:sz w:val="28"/>
          <w:szCs w:val="28"/>
          <w:lang w:val="uk-UA"/>
        </w:rPr>
        <w:t xml:space="preserve"> the </w:t>
      </w:r>
      <w:proofErr w:type="spellStart"/>
      <w:r w:rsidRPr="00F27F41">
        <w:rPr>
          <w:rFonts w:ascii="Times New Roman" w:eastAsia="Times New Roman" w:hAnsi="Times New Roman" w:cs="Times New Roman"/>
          <w:sz w:val="28"/>
          <w:szCs w:val="28"/>
          <w:lang w:val="uk-UA"/>
        </w:rPr>
        <w:t>following</w:t>
      </w:r>
      <w:proofErr w:type="spellEnd"/>
      <w:r w:rsidRPr="00F27F41">
        <w:rPr>
          <w:rFonts w:ascii="Times New Roman" w:eastAsia="Times New Roman" w:hAnsi="Times New Roman" w:cs="Times New Roman"/>
          <w:sz w:val="28"/>
          <w:szCs w:val="28"/>
          <w:lang w:val="uk-UA"/>
        </w:rPr>
        <w:t xml:space="preserve"> </w:t>
      </w:r>
      <w:proofErr w:type="spellStart"/>
      <w:r w:rsidRPr="00F27F41">
        <w:rPr>
          <w:rFonts w:ascii="Times New Roman" w:eastAsia="Times New Roman" w:hAnsi="Times New Roman" w:cs="Times New Roman"/>
          <w:sz w:val="28"/>
          <w:szCs w:val="28"/>
          <w:lang w:val="uk-UA"/>
        </w:rPr>
        <w:t>formula</w:t>
      </w:r>
      <w:proofErr w:type="spellEnd"/>
      <w:r w:rsidR="0051348C">
        <w:rPr>
          <w:rFonts w:ascii="Times New Roman" w:eastAsia="Times New Roman" w:hAnsi="Times New Roman" w:cs="Times New Roman"/>
          <w:sz w:val="28"/>
          <w:szCs w:val="28"/>
          <w:lang w:val="en-US"/>
        </w:rPr>
        <w:t>:</w:t>
      </w:r>
    </w:p>
    <w:p w14:paraId="284E195D" w14:textId="7C862148" w:rsidR="005B0A1C" w:rsidRPr="00741043" w:rsidRDefault="005B0A1C" w:rsidP="00F07B09">
      <w:pPr>
        <w:ind w:left="720" w:firstLine="1548"/>
        <w:jc w:val="both"/>
        <w:rPr>
          <w:rFonts w:ascii="Times New Roman" w:hAnsi="Times New Roman" w:cs="Times New Roman"/>
          <w:sz w:val="28"/>
          <w:szCs w:val="28"/>
          <w:lang w:val="uk-UA"/>
        </w:rPr>
      </w:pPr>
      <w:r w:rsidRPr="00741043">
        <w:rPr>
          <w:rFonts w:ascii="Times New Roman" w:hAnsi="Times New Roman" w:cs="Times New Roman"/>
          <w:position w:val="-26"/>
          <w:sz w:val="28"/>
          <w:szCs w:val="28"/>
          <w:lang w:val="uk-UA"/>
        </w:rPr>
        <w:object w:dxaOrig="2299" w:dyaOrig="1040" w14:anchorId="2F7779CE">
          <v:shape id="_x0000_i1030" type="#_x0000_t75" style="width:175.5pt;height:63pt" o:ole="">
            <v:imagedata r:id="rId17" o:title=""/>
          </v:shape>
          <o:OLEObject Type="Embed" ProgID="Equation.DSMT4" ShapeID="_x0000_i1030" DrawAspect="Content" ObjectID="_1761423792" r:id="rId18"/>
        </w:object>
      </w:r>
      <w:r w:rsidRPr="00741043">
        <w:rPr>
          <w:rFonts w:ascii="Times New Roman" w:hAnsi="Times New Roman" w:cs="Times New Roman"/>
          <w:sz w:val="28"/>
          <w:szCs w:val="28"/>
          <w:lang w:val="uk-UA"/>
        </w:rPr>
        <w:t xml:space="preserve">                      </w:t>
      </w:r>
      <w:r w:rsidR="0051348C">
        <w:rPr>
          <w:rFonts w:ascii="Times New Roman" w:hAnsi="Times New Roman" w:cs="Times New Roman"/>
          <w:sz w:val="28"/>
          <w:szCs w:val="28"/>
          <w:lang w:val="en-US"/>
        </w:rPr>
        <w:t xml:space="preserve">   </w:t>
      </w:r>
      <w:r w:rsidRPr="00741043">
        <w:rPr>
          <w:rFonts w:ascii="Times New Roman" w:hAnsi="Times New Roman" w:cs="Times New Roman"/>
          <w:sz w:val="28"/>
          <w:szCs w:val="28"/>
          <w:lang w:val="uk-UA"/>
        </w:rPr>
        <w:t xml:space="preserve">   (2)</w:t>
      </w:r>
    </w:p>
    <w:p w14:paraId="572FBBDB" w14:textId="3156E26F" w:rsidR="005B0A1C" w:rsidRPr="00F07B09" w:rsidRDefault="00F07B09" w:rsidP="00E15E48">
      <w:pPr>
        <w:jc w:val="both"/>
        <w:rPr>
          <w:rFonts w:ascii="Times New Roman" w:hAnsi="Times New Roman" w:cs="Times New Roman"/>
          <w:sz w:val="28"/>
          <w:szCs w:val="28"/>
          <w:lang w:val="uk-UA"/>
        </w:rPr>
      </w:pPr>
      <w:bookmarkStart w:id="1" w:name="_Hlk140360040"/>
      <w:r w:rsidRPr="00F07B09">
        <w:rPr>
          <w:rFonts w:ascii="Times New Roman" w:hAnsi="Times New Roman" w:cs="Times New Roman"/>
          <w:sz w:val="28"/>
          <w:szCs w:val="28"/>
          <w:lang w:val="en-US"/>
        </w:rPr>
        <w:t>where</w:t>
      </w:r>
      <w:r w:rsidR="005B0A1C" w:rsidRPr="00F07B09">
        <w:rPr>
          <w:rFonts w:ascii="Times New Roman" w:hAnsi="Times New Roman" w:cs="Times New Roman"/>
          <w:sz w:val="28"/>
          <w:szCs w:val="28"/>
          <w:lang w:val="uk-UA"/>
        </w:rPr>
        <w:t xml:space="preserve"> </w:t>
      </w:r>
      <w:r w:rsidR="005B0A1C" w:rsidRPr="00F07B09">
        <w:rPr>
          <w:rFonts w:ascii="Times New Roman" w:hAnsi="Times New Roman" w:cs="Times New Roman"/>
          <w:position w:val="-10"/>
          <w:sz w:val="28"/>
          <w:szCs w:val="28"/>
          <w:lang w:val="uk-UA"/>
        </w:rPr>
        <w:object w:dxaOrig="440" w:dyaOrig="320" w14:anchorId="1588A9A2">
          <v:shape id="_x0000_i1031" type="#_x0000_t75" style="width:24.75pt;height:18pt" o:ole="">
            <v:imagedata r:id="rId19" o:title=""/>
          </v:shape>
          <o:OLEObject Type="Embed" ProgID="Equation.DSMT4" ShapeID="_x0000_i1031" DrawAspect="Content" ObjectID="_1761423793" r:id="rId20"/>
        </w:object>
      </w:r>
      <w:r w:rsidR="005B0A1C" w:rsidRPr="00F07B09">
        <w:rPr>
          <w:rFonts w:ascii="Times New Roman" w:hAnsi="Times New Roman" w:cs="Times New Roman"/>
          <w:sz w:val="28"/>
          <w:szCs w:val="28"/>
          <w:lang w:val="uk-UA"/>
        </w:rPr>
        <w:t xml:space="preserve"> </w:t>
      </w:r>
      <w:r w:rsidR="0099672A"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an actual</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value</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at</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the</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moment</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of</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time</w:t>
      </w:r>
      <w:r w:rsidR="005B0A1C" w:rsidRPr="00F07B09">
        <w:rPr>
          <w:rFonts w:ascii="Times New Roman" w:hAnsi="Times New Roman" w:cs="Times New Roman"/>
          <w:sz w:val="28"/>
          <w:szCs w:val="28"/>
          <w:lang w:val="uk-UA"/>
        </w:rPr>
        <w:t xml:space="preserve"> </w:t>
      </w:r>
      <w:r w:rsidR="005B0A1C" w:rsidRPr="00F07B09">
        <w:rPr>
          <w:rFonts w:ascii="Times New Roman" w:hAnsi="Times New Roman" w:cs="Times New Roman"/>
          <w:position w:val="-10"/>
          <w:sz w:val="28"/>
          <w:szCs w:val="28"/>
          <w:lang w:val="uk-UA"/>
        </w:rPr>
        <w:object w:dxaOrig="200" w:dyaOrig="279" w14:anchorId="36E05E81">
          <v:shape id="_x0000_i1032" type="#_x0000_t75" style="width:11.25pt;height:16.5pt" o:ole="">
            <v:imagedata r:id="rId21" o:title=""/>
          </v:shape>
          <o:OLEObject Type="Embed" ProgID="Equation.DSMT4" ShapeID="_x0000_i1032" DrawAspect="Content" ObjectID="_1761423794" r:id="rId22"/>
        </w:object>
      </w:r>
      <w:r w:rsidR="005B0A1C" w:rsidRPr="00F07B09">
        <w:rPr>
          <w:rFonts w:ascii="Times New Roman" w:hAnsi="Times New Roman" w:cs="Times New Roman"/>
          <w:position w:val="-12"/>
          <w:sz w:val="28"/>
          <w:szCs w:val="28"/>
          <w:lang w:val="uk-UA"/>
        </w:rPr>
        <w:object w:dxaOrig="240" w:dyaOrig="360" w14:anchorId="58964C9C">
          <v:shape id="_x0000_i1033" type="#_x0000_t75" style="width:14.25pt;height:21.75pt" o:ole="">
            <v:imagedata r:id="rId23" o:title=""/>
          </v:shape>
          <o:OLEObject Type="Embed" ProgID="Equation.DSMT4" ShapeID="_x0000_i1033" DrawAspect="Content" ObjectID="_1761423795" r:id="rId24"/>
        </w:object>
      </w:r>
      <w:r w:rsidR="005B0A1C" w:rsidRPr="00F07B09">
        <w:rPr>
          <w:rFonts w:ascii="Times New Roman" w:hAnsi="Times New Roman" w:cs="Times New Roman"/>
          <w:sz w:val="28"/>
          <w:szCs w:val="28"/>
          <w:lang w:val="uk-UA"/>
        </w:rPr>
        <w:t xml:space="preserve"> </w:t>
      </w:r>
      <w:r w:rsidR="0099672A"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prediction at the moment of time</w:t>
      </w:r>
      <w:r w:rsidR="005B0A1C" w:rsidRPr="00F07B09">
        <w:rPr>
          <w:rFonts w:ascii="Times New Roman" w:hAnsi="Times New Roman" w:cs="Times New Roman"/>
          <w:sz w:val="28"/>
          <w:szCs w:val="28"/>
          <w:lang w:val="uk-UA"/>
        </w:rPr>
        <w:t xml:space="preserve">  </w:t>
      </w:r>
      <w:r w:rsidR="005B0A1C" w:rsidRPr="00F07B09">
        <w:rPr>
          <w:rFonts w:ascii="Times New Roman" w:hAnsi="Times New Roman" w:cs="Times New Roman"/>
          <w:position w:val="-10"/>
          <w:sz w:val="28"/>
          <w:szCs w:val="28"/>
          <w:lang w:val="uk-UA"/>
        </w:rPr>
        <w:object w:dxaOrig="200" w:dyaOrig="279" w14:anchorId="1905DD08">
          <v:shape id="_x0000_i1034" type="#_x0000_t75" style="width:11.25pt;height:16.5pt" o:ole="">
            <v:imagedata r:id="rId21" o:title=""/>
          </v:shape>
          <o:OLEObject Type="Embed" ProgID="Equation.DSMT4" ShapeID="_x0000_i1034" DrawAspect="Content" ObjectID="_1761423796" r:id="rId25"/>
        </w:object>
      </w:r>
      <w:r w:rsidR="005B0A1C"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 xml:space="preserve">and </w:t>
      </w:r>
      <w:r w:rsidR="005B0A1C" w:rsidRPr="00F07B09">
        <w:rPr>
          <w:rFonts w:ascii="Times New Roman" w:hAnsi="Times New Roman" w:cs="Times New Roman"/>
          <w:position w:val="-6"/>
          <w:sz w:val="28"/>
          <w:szCs w:val="28"/>
          <w:lang w:val="uk-UA"/>
        </w:rPr>
        <w:object w:dxaOrig="200" w:dyaOrig="220" w14:anchorId="10FD4603">
          <v:shape id="_x0000_i1035" type="#_x0000_t75" style="width:12pt;height:13.5pt" o:ole="">
            <v:imagedata r:id="rId26" o:title=""/>
          </v:shape>
          <o:OLEObject Type="Embed" ProgID="Equation.DSMT4" ShapeID="_x0000_i1035" DrawAspect="Content" ObjectID="_1761423797" r:id="rId27"/>
        </w:object>
      </w:r>
      <w:r w:rsidR="005B0A1C" w:rsidRPr="00F07B09">
        <w:rPr>
          <w:rFonts w:ascii="Times New Roman" w:hAnsi="Times New Roman" w:cs="Times New Roman"/>
          <w:sz w:val="28"/>
          <w:szCs w:val="28"/>
          <w:lang w:val="uk-UA"/>
        </w:rPr>
        <w:t xml:space="preserve"> </w:t>
      </w:r>
      <w:r w:rsidR="003833C0"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a number of datapoints in the dataset</w:t>
      </w:r>
      <w:r w:rsidR="005B0A1C" w:rsidRPr="00F07B09">
        <w:rPr>
          <w:rFonts w:ascii="Times New Roman" w:hAnsi="Times New Roman" w:cs="Times New Roman"/>
          <w:sz w:val="28"/>
          <w:szCs w:val="28"/>
          <w:lang w:val="uk-UA"/>
        </w:rPr>
        <w:t>.</w:t>
      </w:r>
    </w:p>
    <w:bookmarkEnd w:id="1"/>
    <w:p w14:paraId="7B868B3A" w14:textId="7754E5DC" w:rsidR="005B0A1C" w:rsidRPr="00741043" w:rsidRDefault="00E83B04" w:rsidP="005B0A1C">
      <w:pPr>
        <w:ind w:firstLine="720"/>
        <w:jc w:val="both"/>
        <w:rPr>
          <w:rFonts w:ascii="Times New Roman" w:hAnsi="Times New Roman" w:cs="Times New Roman"/>
          <w:sz w:val="28"/>
          <w:szCs w:val="28"/>
          <w:lang w:val="uk-UA"/>
        </w:rPr>
      </w:pPr>
      <w:r w:rsidRPr="00E83B04">
        <w:rPr>
          <w:rFonts w:ascii="Times New Roman" w:hAnsi="Times New Roman" w:cs="Times New Roman"/>
          <w:sz w:val="28"/>
          <w:szCs w:val="28"/>
          <w:lang w:val="uk-UA"/>
        </w:rPr>
        <w:t xml:space="preserve">The </w:t>
      </w:r>
      <w:proofErr w:type="spellStart"/>
      <w:r w:rsidRPr="00E83B04">
        <w:rPr>
          <w:rFonts w:ascii="Times New Roman" w:hAnsi="Times New Roman" w:cs="Times New Roman"/>
          <w:sz w:val="28"/>
          <w:szCs w:val="28"/>
          <w:lang w:val="uk-UA"/>
        </w:rPr>
        <w:t>mean</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absolute</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percentage</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error</w:t>
      </w:r>
      <w:proofErr w:type="spellEnd"/>
      <w:r w:rsidRPr="00E83B04">
        <w:rPr>
          <w:rFonts w:ascii="Times New Roman" w:hAnsi="Times New Roman" w:cs="Times New Roman"/>
          <w:sz w:val="28"/>
          <w:szCs w:val="28"/>
          <w:lang w:val="uk-UA"/>
        </w:rPr>
        <w:t xml:space="preserve"> (MAPE) </w:t>
      </w:r>
      <w:proofErr w:type="spellStart"/>
      <w:r w:rsidRPr="00E83B04">
        <w:rPr>
          <w:rFonts w:ascii="Times New Roman" w:hAnsi="Times New Roman" w:cs="Times New Roman"/>
          <w:sz w:val="28"/>
          <w:szCs w:val="28"/>
          <w:lang w:val="uk-UA"/>
        </w:rPr>
        <w:t>makes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it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possible</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to</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compare</w:t>
      </w:r>
      <w:proofErr w:type="spellEnd"/>
      <w:r w:rsidRPr="00E83B04">
        <w:rPr>
          <w:rFonts w:ascii="Times New Roman" w:hAnsi="Times New Roman" w:cs="Times New Roman"/>
          <w:sz w:val="28"/>
          <w:szCs w:val="28"/>
          <w:lang w:val="uk-UA"/>
        </w:rPr>
        <w:t xml:space="preserve"> the </w:t>
      </w:r>
      <w:proofErr w:type="spellStart"/>
      <w:r w:rsidRPr="00E83B04">
        <w:rPr>
          <w:rFonts w:ascii="Times New Roman" w:hAnsi="Times New Roman" w:cs="Times New Roman"/>
          <w:sz w:val="28"/>
          <w:szCs w:val="28"/>
          <w:lang w:val="uk-UA"/>
        </w:rPr>
        <w:t>predictions</w:t>
      </w:r>
      <w:proofErr w:type="spellEnd"/>
      <w:r w:rsidRPr="00E83B04">
        <w:rPr>
          <w:rFonts w:ascii="Times New Roman" w:hAnsi="Times New Roman" w:cs="Times New Roman"/>
          <w:sz w:val="28"/>
          <w:szCs w:val="28"/>
          <w:lang w:val="uk-UA"/>
        </w:rPr>
        <w:t xml:space="preserve"> of </w:t>
      </w:r>
      <w:proofErr w:type="spellStart"/>
      <w:r w:rsidRPr="00E83B04">
        <w:rPr>
          <w:rFonts w:ascii="Times New Roman" w:hAnsi="Times New Roman" w:cs="Times New Roman"/>
          <w:sz w:val="28"/>
          <w:szCs w:val="28"/>
          <w:lang w:val="uk-UA"/>
        </w:rPr>
        <w:t>different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models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at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different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scales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or</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data</w:t>
      </w:r>
      <w:proofErr w:type="spellEnd"/>
      <w:r w:rsidRPr="00E83B04">
        <w:rPr>
          <w:rFonts w:ascii="Times New Roman" w:hAnsi="Times New Roman" w:cs="Times New Roman"/>
          <w:sz w:val="28"/>
          <w:szCs w:val="28"/>
          <w:lang w:val="uk-UA"/>
        </w:rPr>
        <w:t xml:space="preserve">. MAPE </w:t>
      </w:r>
      <w:proofErr w:type="spellStart"/>
      <w:r w:rsidRPr="00E83B04">
        <w:rPr>
          <w:rFonts w:ascii="Times New Roman" w:hAnsi="Times New Roman" w:cs="Times New Roman"/>
          <w:sz w:val="28"/>
          <w:szCs w:val="28"/>
          <w:lang w:val="uk-UA"/>
        </w:rPr>
        <w:t>is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calculated</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as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follows</w:t>
      </w:r>
      <w:proofErr w:type="spellEnd"/>
    </w:p>
    <w:p w14:paraId="3175141C" w14:textId="586C9463" w:rsidR="005B0A1C" w:rsidRPr="00741043" w:rsidRDefault="005B0A1C" w:rsidP="00F07B09">
      <w:pPr>
        <w:ind w:left="720" w:firstLine="1974"/>
        <w:jc w:val="both"/>
        <w:rPr>
          <w:rFonts w:ascii="Times New Roman" w:hAnsi="Times New Roman" w:cs="Times New Roman"/>
          <w:sz w:val="28"/>
          <w:szCs w:val="28"/>
          <w:lang w:val="uk-UA"/>
        </w:rPr>
      </w:pPr>
      <w:r w:rsidRPr="00741043">
        <w:rPr>
          <w:rFonts w:ascii="Times New Roman" w:hAnsi="Times New Roman" w:cs="Times New Roman"/>
          <w:position w:val="-32"/>
          <w:sz w:val="28"/>
          <w:szCs w:val="28"/>
          <w:lang w:val="uk-UA"/>
        </w:rPr>
        <w:object w:dxaOrig="2420" w:dyaOrig="760" w14:anchorId="5F73AD37">
          <v:shape id="_x0000_i1036" type="#_x0000_t75" style="width:132.75pt;height:42pt" o:ole="">
            <v:imagedata r:id="rId28" o:title=""/>
          </v:shape>
          <o:OLEObject Type="Embed" ProgID="Equation.DSMT4" ShapeID="_x0000_i1036" DrawAspect="Content" ObjectID="_1761423798" r:id="rId29"/>
        </w:object>
      </w:r>
      <w:r w:rsidRPr="00741043">
        <w:rPr>
          <w:rFonts w:ascii="Times New Roman" w:hAnsi="Times New Roman" w:cs="Times New Roman"/>
          <w:sz w:val="28"/>
          <w:szCs w:val="28"/>
          <w:lang w:val="uk-UA"/>
        </w:rPr>
        <w:t xml:space="preserve">                      </w:t>
      </w:r>
      <w:r w:rsidR="0051348C">
        <w:rPr>
          <w:rFonts w:ascii="Times New Roman" w:hAnsi="Times New Roman" w:cs="Times New Roman"/>
          <w:sz w:val="28"/>
          <w:szCs w:val="28"/>
          <w:lang w:val="en-US"/>
        </w:rPr>
        <w:t xml:space="preserve">    </w:t>
      </w:r>
      <w:r w:rsidRPr="00741043">
        <w:rPr>
          <w:rFonts w:ascii="Times New Roman" w:hAnsi="Times New Roman" w:cs="Times New Roman"/>
          <w:sz w:val="28"/>
          <w:szCs w:val="28"/>
          <w:lang w:val="uk-UA"/>
        </w:rPr>
        <w:t xml:space="preserve">       (3)</w:t>
      </w:r>
    </w:p>
    <w:p w14:paraId="73914A9D" w14:textId="51FCC57C" w:rsidR="005B0A1C" w:rsidRPr="00F07B09" w:rsidRDefault="00F07B09" w:rsidP="00E15E48">
      <w:pPr>
        <w:jc w:val="both"/>
        <w:rPr>
          <w:rFonts w:ascii="Times New Roman" w:hAnsi="Times New Roman" w:cs="Times New Roman"/>
          <w:sz w:val="28"/>
          <w:szCs w:val="28"/>
          <w:lang w:val="uk-UA"/>
        </w:rPr>
      </w:pPr>
      <w:bookmarkStart w:id="2" w:name="_Hlk140360073"/>
      <w:r w:rsidRPr="00F07B09">
        <w:rPr>
          <w:rFonts w:ascii="Times New Roman" w:hAnsi="Times New Roman" w:cs="Times New Roman"/>
          <w:sz w:val="28"/>
          <w:szCs w:val="28"/>
          <w:lang w:val="en-US"/>
        </w:rPr>
        <w:t>where</w:t>
      </w:r>
      <w:r w:rsidR="005B0A1C" w:rsidRPr="00F07B09">
        <w:rPr>
          <w:rFonts w:ascii="Times New Roman" w:hAnsi="Times New Roman" w:cs="Times New Roman"/>
          <w:sz w:val="28"/>
          <w:szCs w:val="28"/>
          <w:lang w:val="uk-UA"/>
        </w:rPr>
        <w:t xml:space="preserve"> </w:t>
      </w:r>
      <w:r w:rsidR="005B0A1C" w:rsidRPr="00F07B09">
        <w:rPr>
          <w:rFonts w:ascii="Times New Roman" w:hAnsi="Times New Roman" w:cs="Times New Roman"/>
          <w:position w:val="-10"/>
          <w:sz w:val="28"/>
          <w:szCs w:val="28"/>
          <w:lang w:val="uk-UA"/>
        </w:rPr>
        <w:object w:dxaOrig="440" w:dyaOrig="320" w14:anchorId="73C905CC">
          <v:shape id="_x0000_i1037" type="#_x0000_t75" style="width:24.75pt;height:18pt" o:ole="">
            <v:imagedata r:id="rId19" o:title=""/>
          </v:shape>
          <o:OLEObject Type="Embed" ProgID="Equation.DSMT4" ShapeID="_x0000_i1037" DrawAspect="Content" ObjectID="_1761423799" r:id="rId30"/>
        </w:object>
      </w:r>
      <w:r w:rsidR="005B0A1C" w:rsidRPr="00F07B09">
        <w:rPr>
          <w:rFonts w:ascii="Times New Roman" w:hAnsi="Times New Roman" w:cs="Times New Roman"/>
          <w:sz w:val="28"/>
          <w:szCs w:val="28"/>
          <w:lang w:val="uk-UA"/>
        </w:rPr>
        <w:t xml:space="preserve"> </w:t>
      </w:r>
      <w:r w:rsidR="003833C0"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an</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actual</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value</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at</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the</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moment</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of</w:t>
      </w:r>
      <w:r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time</w:t>
      </w:r>
      <w:r w:rsidRPr="00F07B09">
        <w:rPr>
          <w:rFonts w:ascii="Times New Roman" w:hAnsi="Times New Roman" w:cs="Times New Roman"/>
          <w:sz w:val="28"/>
          <w:szCs w:val="28"/>
          <w:lang w:val="uk-UA"/>
        </w:rPr>
        <w:t xml:space="preserve"> </w:t>
      </w:r>
      <w:r w:rsidR="005B0A1C" w:rsidRPr="00F07B09">
        <w:rPr>
          <w:rFonts w:ascii="Times New Roman" w:hAnsi="Times New Roman" w:cs="Times New Roman"/>
          <w:position w:val="-10"/>
          <w:sz w:val="28"/>
          <w:szCs w:val="28"/>
          <w:lang w:val="uk-UA"/>
        </w:rPr>
        <w:object w:dxaOrig="200" w:dyaOrig="279" w14:anchorId="01F055C1">
          <v:shape id="_x0000_i1038" type="#_x0000_t75" style="width:11.25pt;height:16.5pt" o:ole="">
            <v:imagedata r:id="rId21" o:title=""/>
          </v:shape>
          <o:OLEObject Type="Embed" ProgID="Equation.DSMT4" ShapeID="_x0000_i1038" DrawAspect="Content" ObjectID="_1761423800" r:id="rId31"/>
        </w:object>
      </w:r>
      <w:r w:rsidR="005B0A1C" w:rsidRPr="00F07B09">
        <w:rPr>
          <w:rFonts w:ascii="Times New Roman" w:hAnsi="Times New Roman" w:cs="Times New Roman"/>
          <w:position w:val="-12"/>
          <w:sz w:val="28"/>
          <w:szCs w:val="28"/>
          <w:lang w:val="uk-UA"/>
        </w:rPr>
        <w:object w:dxaOrig="240" w:dyaOrig="360" w14:anchorId="7C167D4A">
          <v:shape id="_x0000_i1039" type="#_x0000_t75" style="width:14.25pt;height:21.75pt" o:ole="">
            <v:imagedata r:id="rId23" o:title=""/>
          </v:shape>
          <o:OLEObject Type="Embed" ProgID="Equation.DSMT4" ShapeID="_x0000_i1039" DrawAspect="Content" ObjectID="_1761423801" r:id="rId32"/>
        </w:object>
      </w:r>
      <w:r w:rsidR="005B0A1C"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uk-UA"/>
        </w:rPr>
        <w:t>–</w:t>
      </w:r>
      <w:r w:rsidRPr="00F07B09">
        <w:rPr>
          <w:rFonts w:ascii="Times New Roman" w:hAnsi="Times New Roman" w:cs="Times New Roman"/>
          <w:sz w:val="28"/>
          <w:szCs w:val="28"/>
          <w:lang w:val="en-US"/>
        </w:rPr>
        <w:t xml:space="preserve"> prediction at the moment of time </w:t>
      </w:r>
      <w:r w:rsidRPr="00F07B09">
        <w:rPr>
          <w:rFonts w:ascii="Times New Roman" w:hAnsi="Times New Roman" w:cs="Times New Roman"/>
          <w:position w:val="-10"/>
          <w:sz w:val="28"/>
          <w:szCs w:val="28"/>
          <w:lang w:val="uk-UA"/>
        </w:rPr>
        <w:object w:dxaOrig="200" w:dyaOrig="279" w14:anchorId="62AA32F5">
          <v:shape id="_x0000_i1040" type="#_x0000_t75" style="width:11.25pt;height:16.5pt" o:ole="">
            <v:imagedata r:id="rId21" o:title=""/>
          </v:shape>
          <o:OLEObject Type="Embed" ProgID="Equation.DSMT4" ShapeID="_x0000_i1040" DrawAspect="Content" ObjectID="_1761423802" r:id="rId33"/>
        </w:object>
      </w:r>
      <w:r w:rsidRPr="00F07B09">
        <w:rPr>
          <w:rFonts w:ascii="Times New Roman" w:hAnsi="Times New Roman" w:cs="Times New Roman"/>
          <w:sz w:val="28"/>
          <w:szCs w:val="28"/>
          <w:lang w:val="en-US"/>
        </w:rPr>
        <w:t xml:space="preserve"> </w:t>
      </w:r>
      <w:r w:rsidR="005B0A1C" w:rsidRPr="00F07B09">
        <w:rPr>
          <w:rFonts w:ascii="Times New Roman" w:hAnsi="Times New Roman" w:cs="Times New Roman"/>
          <w:sz w:val="28"/>
          <w:szCs w:val="28"/>
          <w:lang w:val="uk-UA"/>
        </w:rPr>
        <w:t>а</w:t>
      </w:r>
      <w:proofErr w:type="spellStart"/>
      <w:r w:rsidRPr="00F07B09">
        <w:rPr>
          <w:rFonts w:ascii="Times New Roman" w:hAnsi="Times New Roman" w:cs="Times New Roman"/>
          <w:sz w:val="28"/>
          <w:szCs w:val="28"/>
          <w:lang w:val="en-US"/>
        </w:rPr>
        <w:t>nd</w:t>
      </w:r>
      <w:proofErr w:type="spellEnd"/>
      <w:r w:rsidR="005B0A1C" w:rsidRPr="00F07B09">
        <w:rPr>
          <w:rFonts w:ascii="Times New Roman" w:hAnsi="Times New Roman" w:cs="Times New Roman"/>
          <w:sz w:val="28"/>
          <w:szCs w:val="28"/>
          <w:lang w:val="uk-UA"/>
        </w:rPr>
        <w:t xml:space="preserve"> </w:t>
      </w:r>
      <w:r w:rsidR="005B0A1C" w:rsidRPr="00F07B09">
        <w:rPr>
          <w:rFonts w:ascii="Times New Roman" w:hAnsi="Times New Roman" w:cs="Times New Roman"/>
          <w:position w:val="-6"/>
          <w:sz w:val="28"/>
          <w:szCs w:val="28"/>
          <w:lang w:val="uk-UA"/>
        </w:rPr>
        <w:object w:dxaOrig="200" w:dyaOrig="220" w14:anchorId="4FFDE252">
          <v:shape id="_x0000_i1041" type="#_x0000_t75" style="width:12pt;height:13.5pt" o:ole="">
            <v:imagedata r:id="rId26" o:title=""/>
          </v:shape>
          <o:OLEObject Type="Embed" ProgID="Equation.DSMT4" ShapeID="_x0000_i1041" DrawAspect="Content" ObjectID="_1761423803" r:id="rId34"/>
        </w:object>
      </w:r>
      <w:r w:rsidR="005B0A1C" w:rsidRPr="00F07B09">
        <w:rPr>
          <w:rFonts w:ascii="Times New Roman" w:hAnsi="Times New Roman" w:cs="Times New Roman"/>
          <w:sz w:val="28"/>
          <w:szCs w:val="28"/>
          <w:lang w:val="uk-UA"/>
        </w:rPr>
        <w:t xml:space="preserve"> </w:t>
      </w:r>
      <w:r w:rsidR="003833C0" w:rsidRPr="00F07B09">
        <w:rPr>
          <w:rFonts w:ascii="Times New Roman" w:hAnsi="Times New Roman" w:cs="Times New Roman"/>
          <w:sz w:val="28"/>
          <w:szCs w:val="28"/>
          <w:lang w:val="uk-UA"/>
        </w:rPr>
        <w:t xml:space="preserve">– </w:t>
      </w:r>
      <w:r w:rsidRPr="00F07B09">
        <w:rPr>
          <w:rFonts w:ascii="Times New Roman" w:hAnsi="Times New Roman" w:cs="Times New Roman"/>
          <w:sz w:val="28"/>
          <w:szCs w:val="28"/>
          <w:lang w:val="en-US"/>
        </w:rPr>
        <w:t>a number of datapoints in the dataset</w:t>
      </w:r>
      <w:r w:rsidRPr="00F07B09">
        <w:rPr>
          <w:rFonts w:ascii="Times New Roman" w:hAnsi="Times New Roman" w:cs="Times New Roman"/>
          <w:sz w:val="28"/>
          <w:szCs w:val="28"/>
          <w:lang w:val="uk-UA"/>
        </w:rPr>
        <w:t>.</w:t>
      </w:r>
    </w:p>
    <w:p w14:paraId="3C825118" w14:textId="77777777" w:rsidR="00E83B04" w:rsidRPr="00E83B04" w:rsidRDefault="00E83B04" w:rsidP="00E83B04">
      <w:pPr>
        <w:ind w:firstLine="720"/>
        <w:jc w:val="both"/>
        <w:rPr>
          <w:rFonts w:ascii="Times New Roman" w:hAnsi="Times New Roman" w:cs="Times New Roman"/>
          <w:sz w:val="28"/>
          <w:szCs w:val="28"/>
          <w:lang w:val="uk-UA"/>
        </w:rPr>
      </w:pPr>
      <w:r w:rsidRPr="00E83B04">
        <w:rPr>
          <w:rFonts w:ascii="Times New Roman" w:hAnsi="Times New Roman" w:cs="Times New Roman"/>
          <w:sz w:val="28"/>
          <w:szCs w:val="28"/>
          <w:lang w:val="uk-UA"/>
        </w:rPr>
        <w:t xml:space="preserve">The </w:t>
      </w:r>
      <w:proofErr w:type="spellStart"/>
      <w:r w:rsidRPr="00E83B04">
        <w:rPr>
          <w:rFonts w:ascii="Times New Roman" w:hAnsi="Times New Roman" w:cs="Times New Roman"/>
          <w:sz w:val="28"/>
          <w:szCs w:val="28"/>
          <w:lang w:val="uk-UA"/>
        </w:rPr>
        <w:t>assessment</w:t>
      </w:r>
      <w:proofErr w:type="spellEnd"/>
      <w:r w:rsidRPr="00E83B04">
        <w:rPr>
          <w:rFonts w:ascii="Times New Roman" w:hAnsi="Times New Roman" w:cs="Times New Roman"/>
          <w:sz w:val="28"/>
          <w:szCs w:val="28"/>
          <w:lang w:val="uk-UA"/>
        </w:rPr>
        <w:t xml:space="preserve"> of the </w:t>
      </w:r>
      <w:proofErr w:type="spellStart"/>
      <w:r w:rsidRPr="00E83B04">
        <w:rPr>
          <w:rFonts w:ascii="Times New Roman" w:hAnsi="Times New Roman" w:cs="Times New Roman"/>
          <w:sz w:val="28"/>
          <w:szCs w:val="28"/>
          <w:lang w:val="uk-UA"/>
        </w:rPr>
        <w:t>universality</w:t>
      </w:r>
      <w:proofErr w:type="spellEnd"/>
      <w:r w:rsidRPr="00E83B04">
        <w:rPr>
          <w:rFonts w:ascii="Times New Roman" w:hAnsi="Times New Roman" w:cs="Times New Roman"/>
          <w:sz w:val="28"/>
          <w:szCs w:val="28"/>
          <w:lang w:val="uk-UA"/>
        </w:rPr>
        <w:t xml:space="preserve"> of the </w:t>
      </w:r>
      <w:proofErr w:type="spellStart"/>
      <w:r w:rsidRPr="00E83B04">
        <w:rPr>
          <w:rFonts w:ascii="Times New Roman" w:hAnsi="Times New Roman" w:cs="Times New Roman"/>
          <w:sz w:val="28"/>
          <w:szCs w:val="28"/>
          <w:lang w:val="uk-UA"/>
        </w:rPr>
        <w:t>method</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is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determined</w:t>
      </w:r>
      <w:proofErr w:type="spellEnd"/>
      <w:r w:rsidRPr="00E83B04">
        <w:rPr>
          <w:rFonts w:ascii="Times New Roman" w:hAnsi="Times New Roman" w:cs="Times New Roman"/>
          <w:sz w:val="28"/>
          <w:szCs w:val="28"/>
          <w:lang w:val="uk-UA"/>
        </w:rPr>
        <w:t xml:space="preserve"> on the </w:t>
      </w:r>
      <w:proofErr w:type="spellStart"/>
      <w:r w:rsidRPr="00E83B04">
        <w:rPr>
          <w:rFonts w:ascii="Times New Roman" w:hAnsi="Times New Roman" w:cs="Times New Roman"/>
          <w:sz w:val="28"/>
          <w:szCs w:val="28"/>
          <w:lang w:val="uk-UA"/>
        </w:rPr>
        <w:t>basis</w:t>
      </w:r>
      <w:proofErr w:type="spellEnd"/>
      <w:r w:rsidRPr="00E83B04">
        <w:rPr>
          <w:rFonts w:ascii="Times New Roman" w:hAnsi="Times New Roman" w:cs="Times New Roman"/>
          <w:sz w:val="28"/>
          <w:szCs w:val="28"/>
          <w:lang w:val="uk-UA"/>
        </w:rPr>
        <w:t xml:space="preserve"> of the </w:t>
      </w:r>
      <w:proofErr w:type="spellStart"/>
      <w:r w:rsidRPr="00E83B04">
        <w:rPr>
          <w:rFonts w:ascii="Times New Roman" w:hAnsi="Times New Roman" w:cs="Times New Roman"/>
          <w:sz w:val="28"/>
          <w:szCs w:val="28"/>
          <w:lang w:val="uk-UA"/>
        </w:rPr>
        <w:t>assessment</w:t>
      </w:r>
      <w:proofErr w:type="spellEnd"/>
      <w:r w:rsidRPr="00E83B04">
        <w:rPr>
          <w:rFonts w:ascii="Times New Roman" w:hAnsi="Times New Roman" w:cs="Times New Roman"/>
          <w:sz w:val="28"/>
          <w:szCs w:val="28"/>
          <w:lang w:val="uk-UA"/>
        </w:rPr>
        <w:t xml:space="preserve"> of </w:t>
      </w:r>
      <w:proofErr w:type="spellStart"/>
      <w:r w:rsidRPr="00E83B04">
        <w:rPr>
          <w:rFonts w:ascii="Times New Roman" w:hAnsi="Times New Roman" w:cs="Times New Roman"/>
          <w:sz w:val="28"/>
          <w:szCs w:val="28"/>
          <w:lang w:val="uk-UA"/>
        </w:rPr>
        <w:t>accuracy</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without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additional</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adjustment</w:t>
      </w:r>
      <w:proofErr w:type="spellEnd"/>
      <w:r w:rsidRPr="00E83B04">
        <w:rPr>
          <w:rFonts w:ascii="Times New Roman" w:hAnsi="Times New Roman" w:cs="Times New Roman"/>
          <w:sz w:val="28"/>
          <w:szCs w:val="28"/>
          <w:lang w:val="uk-UA"/>
        </w:rPr>
        <w:t xml:space="preserve"> of the </w:t>
      </w:r>
      <w:proofErr w:type="spellStart"/>
      <w:r w:rsidRPr="00E83B04">
        <w:rPr>
          <w:rFonts w:ascii="Times New Roman" w:hAnsi="Times New Roman" w:cs="Times New Roman"/>
          <w:sz w:val="28"/>
          <w:szCs w:val="28"/>
          <w:lang w:val="uk-UA"/>
        </w:rPr>
        <w:t>models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It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is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important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to</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determine</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how</w:t>
      </w:r>
      <w:proofErr w:type="spellEnd"/>
      <w:r w:rsidRPr="00E83B04">
        <w:rPr>
          <w:rFonts w:ascii="Times New Roman" w:hAnsi="Times New Roman" w:cs="Times New Roman"/>
          <w:sz w:val="28"/>
          <w:szCs w:val="28"/>
          <w:lang w:val="uk-UA"/>
        </w:rPr>
        <w:t xml:space="preserve"> the </w:t>
      </w:r>
      <w:proofErr w:type="spellStart"/>
      <w:r w:rsidRPr="00E83B04">
        <w:rPr>
          <w:rFonts w:ascii="Times New Roman" w:hAnsi="Times New Roman" w:cs="Times New Roman"/>
          <w:sz w:val="28"/>
          <w:szCs w:val="28"/>
          <w:lang w:val="uk-UA"/>
        </w:rPr>
        <w:t>model</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can</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adapt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to</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various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load</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patterns</w:t>
      </w:r>
      <w:proofErr w:type="spellEnd"/>
      <w:r w:rsidRPr="00E83B04">
        <w:rPr>
          <w:rFonts w:ascii="Times New Roman" w:hAnsi="Times New Roman" w:cs="Times New Roman"/>
          <w:sz w:val="28"/>
          <w:szCs w:val="28"/>
          <w:lang w:val="uk-UA"/>
        </w:rPr>
        <w:t>.</w:t>
      </w:r>
    </w:p>
    <w:bookmarkEnd w:id="2"/>
    <w:p w14:paraId="2B3F292A" w14:textId="00696E35" w:rsidR="001202F1" w:rsidRPr="00741043" w:rsidRDefault="00E83B04" w:rsidP="00E83B04">
      <w:pPr>
        <w:ind w:firstLine="720"/>
        <w:jc w:val="both"/>
        <w:rPr>
          <w:rFonts w:ascii="Times New Roman" w:eastAsia="Times New Roman" w:hAnsi="Times New Roman" w:cs="Times New Roman"/>
          <w:sz w:val="28"/>
          <w:szCs w:val="28"/>
          <w:lang w:val="uk-UA"/>
        </w:rPr>
      </w:pPr>
      <w:proofErr w:type="spellStart"/>
      <w:r w:rsidRPr="00E83B04">
        <w:rPr>
          <w:rFonts w:ascii="Times New Roman" w:hAnsi="Times New Roman" w:cs="Times New Roman"/>
          <w:sz w:val="28"/>
          <w:szCs w:val="28"/>
          <w:lang w:val="uk-UA"/>
        </w:rPr>
        <w:t>In</w:t>
      </w:r>
      <w:proofErr w:type="spellEnd"/>
      <w:r w:rsidRPr="00E83B04">
        <w:rPr>
          <w:rFonts w:ascii="Times New Roman" w:hAnsi="Times New Roman" w:cs="Times New Roman"/>
          <w:sz w:val="28"/>
          <w:szCs w:val="28"/>
          <w:lang w:val="uk-UA"/>
        </w:rPr>
        <w:t xml:space="preserve"> the </w:t>
      </w:r>
      <w:proofErr w:type="spellStart"/>
      <w:r w:rsidRPr="00E83B04">
        <w:rPr>
          <w:rFonts w:ascii="Times New Roman" w:hAnsi="Times New Roman" w:cs="Times New Roman"/>
          <w:sz w:val="28"/>
          <w:szCs w:val="28"/>
          <w:lang w:val="uk-UA"/>
        </w:rPr>
        <w:t>first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experiment</w:t>
      </w:r>
      <w:proofErr w:type="spellEnd"/>
      <w:r w:rsidRPr="00E83B04">
        <w:rPr>
          <w:rFonts w:ascii="Times New Roman" w:hAnsi="Times New Roman" w:cs="Times New Roman"/>
          <w:sz w:val="28"/>
          <w:szCs w:val="28"/>
          <w:lang w:val="uk-UA"/>
        </w:rPr>
        <w:t xml:space="preserve">, the </w:t>
      </w:r>
      <w:proofErr w:type="spellStart"/>
      <w:r w:rsidRPr="00E83B04">
        <w:rPr>
          <w:rFonts w:ascii="Times New Roman" w:hAnsi="Times New Roman" w:cs="Times New Roman"/>
          <w:sz w:val="28"/>
          <w:szCs w:val="28"/>
          <w:lang w:val="uk-UA"/>
        </w:rPr>
        <w:t>selected</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models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are</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compared</w:t>
      </w:r>
      <w:proofErr w:type="spellEnd"/>
      <w:r w:rsidRPr="00E83B04">
        <w:rPr>
          <w:rFonts w:ascii="Times New Roman" w:hAnsi="Times New Roman" w:cs="Times New Roman"/>
          <w:sz w:val="28"/>
          <w:szCs w:val="28"/>
          <w:lang w:val="uk-UA"/>
        </w:rPr>
        <w:t xml:space="preserve"> on the </w:t>
      </w:r>
      <w:proofErr w:type="spellStart"/>
      <w:r w:rsidRPr="00E83B04">
        <w:rPr>
          <w:rFonts w:ascii="Times New Roman" w:hAnsi="Times New Roman" w:cs="Times New Roman"/>
          <w:sz w:val="28"/>
          <w:szCs w:val="28"/>
          <w:lang w:val="uk-UA"/>
        </w:rPr>
        <w:t>example</w:t>
      </w:r>
      <w:proofErr w:type="spellEnd"/>
      <w:r w:rsidRPr="00E83B04">
        <w:rPr>
          <w:rFonts w:ascii="Times New Roman" w:hAnsi="Times New Roman" w:cs="Times New Roman"/>
          <w:sz w:val="28"/>
          <w:szCs w:val="28"/>
          <w:lang w:val="uk-UA"/>
        </w:rPr>
        <w:t xml:space="preserve"> of the </w:t>
      </w:r>
      <w:proofErr w:type="spellStart"/>
      <w:r w:rsidRPr="00E83B04">
        <w:rPr>
          <w:rFonts w:ascii="Times New Roman" w:hAnsi="Times New Roman" w:cs="Times New Roman"/>
          <w:sz w:val="28"/>
          <w:szCs w:val="28"/>
          <w:lang w:val="uk-UA"/>
        </w:rPr>
        <w:t>above-described</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time</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series</w:t>
      </w:r>
      <w:proofErr w:type="spellEnd"/>
      <w:r w:rsidRPr="00E83B04">
        <w:rPr>
          <w:rFonts w:ascii="Times New Roman" w:hAnsi="Times New Roman" w:cs="Times New Roman"/>
          <w:sz w:val="28"/>
          <w:szCs w:val="28"/>
          <w:lang w:val="uk-UA"/>
        </w:rPr>
        <w:t xml:space="preserve"> with </w:t>
      </w:r>
      <w:proofErr w:type="spellStart"/>
      <w:r w:rsidRPr="00E83B04">
        <w:rPr>
          <w:rFonts w:ascii="Times New Roman" w:hAnsi="Times New Roman" w:cs="Times New Roman"/>
          <w:sz w:val="28"/>
          <w:szCs w:val="28"/>
          <w:lang w:val="uk-UA"/>
        </w:rPr>
        <w:t>two</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periodicities</w:t>
      </w:r>
      <w:proofErr w:type="spellEnd"/>
      <w:r w:rsidRPr="00E83B04">
        <w:rPr>
          <w:rFonts w:ascii="Times New Roman" w:hAnsi="Times New Roman" w:cs="Times New Roman"/>
          <w:sz w:val="28"/>
          <w:szCs w:val="28"/>
          <w:lang w:val="uk-UA"/>
        </w:rPr>
        <w:t xml:space="preserve"> of </w:t>
      </w:r>
      <w:proofErr w:type="spellStart"/>
      <w:r w:rsidRPr="00E83B04">
        <w:rPr>
          <w:rFonts w:ascii="Times New Roman" w:hAnsi="Times New Roman" w:cs="Times New Roman"/>
          <w:sz w:val="28"/>
          <w:szCs w:val="28"/>
          <w:lang w:val="uk-UA"/>
        </w:rPr>
        <w:t>different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lengths</w:t>
      </w:r>
      <w:proofErr w:type="spellEnd"/>
      <w:r w:rsidRPr="00E83B04">
        <w:rPr>
          <w:rFonts w:ascii="Times New Roman" w:hAnsi="Times New Roman" w:cs="Times New Roman"/>
          <w:sz w:val="28"/>
          <w:szCs w:val="28"/>
          <w:lang w:val="uk-UA"/>
        </w:rPr>
        <w:t xml:space="preserve"> </w:t>
      </w:r>
      <w:r w:rsidR="008A414D">
        <w:rPr>
          <w:rFonts w:ascii="Times New Roman" w:hAnsi="Times New Roman" w:cs="Times New Roman"/>
          <w:sz w:val="28"/>
          <w:szCs w:val="28"/>
          <w:lang w:val="uk-UA"/>
        </w:rPr>
        <w:t>–</w:t>
      </w:r>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daily</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and</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weekly</w:t>
      </w:r>
      <w:proofErr w:type="spellEnd"/>
      <w:r w:rsidRPr="00E83B04">
        <w:rPr>
          <w:rFonts w:ascii="Times New Roman" w:hAnsi="Times New Roman" w:cs="Times New Roman"/>
          <w:sz w:val="28"/>
          <w:szCs w:val="28"/>
          <w:lang w:val="uk-UA"/>
        </w:rPr>
        <w:t xml:space="preserve">. The </w:t>
      </w:r>
      <w:proofErr w:type="spellStart"/>
      <w:r w:rsidRPr="00E83B04">
        <w:rPr>
          <w:rFonts w:ascii="Times New Roman" w:hAnsi="Times New Roman" w:cs="Times New Roman"/>
          <w:sz w:val="28"/>
          <w:szCs w:val="28"/>
          <w:lang w:val="uk-UA"/>
        </w:rPr>
        <w:t>data</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has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not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been</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pre-processed</w:t>
      </w:r>
      <w:proofErr w:type="spellEnd"/>
      <w:r w:rsidRPr="00E83B04">
        <w:rPr>
          <w:rFonts w:ascii="Times New Roman" w:hAnsi="Times New Roman" w:cs="Times New Roman"/>
          <w:sz w:val="28"/>
          <w:szCs w:val="28"/>
          <w:lang w:val="uk-UA"/>
        </w:rPr>
        <w:t xml:space="preserve">. The </w:t>
      </w:r>
      <w:proofErr w:type="spellStart"/>
      <w:r w:rsidRPr="00E83B04">
        <w:rPr>
          <w:rFonts w:ascii="Times New Roman" w:hAnsi="Times New Roman" w:cs="Times New Roman"/>
          <w:sz w:val="28"/>
          <w:szCs w:val="28"/>
          <w:lang w:val="uk-UA"/>
        </w:rPr>
        <w:t>purpose</w:t>
      </w:r>
      <w:proofErr w:type="spellEnd"/>
      <w:r w:rsidRPr="00E83B04">
        <w:rPr>
          <w:rFonts w:ascii="Times New Roman" w:hAnsi="Times New Roman" w:cs="Times New Roman"/>
          <w:sz w:val="28"/>
          <w:szCs w:val="28"/>
          <w:lang w:val="uk-UA"/>
        </w:rPr>
        <w:t xml:space="preserve"> of </w:t>
      </w:r>
      <w:proofErr w:type="spellStart"/>
      <w:r w:rsidRPr="00E83B04">
        <w:rPr>
          <w:rFonts w:ascii="Times New Roman" w:hAnsi="Times New Roman" w:cs="Times New Roman"/>
          <w:sz w:val="28"/>
          <w:szCs w:val="28"/>
          <w:lang w:val="uk-UA"/>
        </w:rPr>
        <w:t>this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experiment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is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to</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investigate</w:t>
      </w:r>
      <w:proofErr w:type="spellEnd"/>
      <w:r w:rsidRPr="00E83B04">
        <w:rPr>
          <w:rFonts w:ascii="Times New Roman" w:hAnsi="Times New Roman" w:cs="Times New Roman"/>
          <w:sz w:val="28"/>
          <w:szCs w:val="28"/>
          <w:lang w:val="uk-UA"/>
        </w:rPr>
        <w:t xml:space="preserve"> the </w:t>
      </w:r>
      <w:proofErr w:type="spellStart"/>
      <w:r w:rsidRPr="00E83B04">
        <w:rPr>
          <w:rFonts w:ascii="Times New Roman" w:hAnsi="Times New Roman" w:cs="Times New Roman"/>
          <w:sz w:val="28"/>
          <w:szCs w:val="28"/>
          <w:lang w:val="uk-UA"/>
        </w:rPr>
        <w:t>prediction</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capabilities</w:t>
      </w:r>
      <w:proofErr w:type="spellEnd"/>
      <w:r w:rsidRPr="00E83B04">
        <w:rPr>
          <w:rFonts w:ascii="Times New Roman" w:hAnsi="Times New Roman" w:cs="Times New Roman"/>
          <w:sz w:val="28"/>
          <w:szCs w:val="28"/>
          <w:lang w:val="uk-UA"/>
        </w:rPr>
        <w:t xml:space="preserve"> of the </w:t>
      </w:r>
      <w:proofErr w:type="spellStart"/>
      <w:r w:rsidRPr="00E83B04">
        <w:rPr>
          <w:rFonts w:ascii="Times New Roman" w:hAnsi="Times New Roman" w:cs="Times New Roman"/>
          <w:sz w:val="28"/>
          <w:szCs w:val="28"/>
          <w:lang w:val="uk-UA"/>
        </w:rPr>
        <w:t>selected</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models</w:t>
      </w:r>
      <w:proofErr w:type="spellEnd"/>
      <w:r w:rsidRPr="00E83B04">
        <w:rPr>
          <w:rFonts w:ascii="Times New Roman" w:hAnsi="Times New Roman" w:cs="Times New Roman"/>
          <w:sz w:val="28"/>
          <w:szCs w:val="28"/>
          <w:lang w:val="uk-UA"/>
        </w:rPr>
        <w:t xml:space="preserve"> on </w:t>
      </w:r>
      <w:proofErr w:type="spellStart"/>
      <w:r w:rsidRPr="00E83B04">
        <w:rPr>
          <w:rFonts w:ascii="Times New Roman" w:hAnsi="Times New Roman" w:cs="Times New Roman"/>
          <w:sz w:val="28"/>
          <w:szCs w:val="28"/>
          <w:lang w:val="uk-UA"/>
        </w:rPr>
        <w:t>complex</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load</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patterns</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without</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any</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data</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distortion</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and</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also</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to</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investigate</w:t>
      </w:r>
      <w:proofErr w:type="spellEnd"/>
      <w:r w:rsidRPr="00E83B04">
        <w:rPr>
          <w:rFonts w:ascii="Times New Roman" w:hAnsi="Times New Roman" w:cs="Times New Roman"/>
          <w:sz w:val="28"/>
          <w:szCs w:val="28"/>
          <w:lang w:val="uk-UA"/>
        </w:rPr>
        <w:t xml:space="preserve"> the </w:t>
      </w:r>
      <w:proofErr w:type="spellStart"/>
      <w:r w:rsidRPr="00E83B04">
        <w:rPr>
          <w:rFonts w:ascii="Times New Roman" w:hAnsi="Times New Roman" w:cs="Times New Roman"/>
          <w:sz w:val="28"/>
          <w:szCs w:val="28"/>
          <w:lang w:val="uk-UA"/>
        </w:rPr>
        <w:t>effect</w:t>
      </w:r>
      <w:proofErr w:type="spellEnd"/>
      <w:r w:rsidRPr="00E83B04">
        <w:rPr>
          <w:rFonts w:ascii="Times New Roman" w:hAnsi="Times New Roman" w:cs="Times New Roman"/>
          <w:sz w:val="28"/>
          <w:szCs w:val="28"/>
          <w:lang w:val="uk-UA"/>
        </w:rPr>
        <w:t xml:space="preserve"> of the </w:t>
      </w:r>
      <w:proofErr w:type="spellStart"/>
      <w:r w:rsidRPr="00E83B04">
        <w:rPr>
          <w:rFonts w:ascii="Times New Roman" w:hAnsi="Times New Roman" w:cs="Times New Roman"/>
          <w:sz w:val="28"/>
          <w:szCs w:val="28"/>
          <w:lang w:val="uk-UA"/>
        </w:rPr>
        <w:t>size</w:t>
      </w:r>
      <w:proofErr w:type="spellEnd"/>
      <w:r w:rsidRPr="00E83B04">
        <w:rPr>
          <w:rFonts w:ascii="Times New Roman" w:hAnsi="Times New Roman" w:cs="Times New Roman"/>
          <w:sz w:val="28"/>
          <w:szCs w:val="28"/>
          <w:lang w:val="uk-UA"/>
        </w:rPr>
        <w:t xml:space="preserve"> of the </w:t>
      </w:r>
      <w:proofErr w:type="spellStart"/>
      <w:r w:rsidRPr="00E83B04">
        <w:rPr>
          <w:rFonts w:ascii="Times New Roman" w:hAnsi="Times New Roman" w:cs="Times New Roman"/>
          <w:sz w:val="28"/>
          <w:szCs w:val="28"/>
          <w:lang w:val="uk-UA"/>
        </w:rPr>
        <w:t>historical</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data</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during</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training</w:t>
      </w:r>
      <w:proofErr w:type="spellEnd"/>
      <w:r w:rsidRPr="00E83B04">
        <w:rPr>
          <w:rFonts w:ascii="Times New Roman" w:hAnsi="Times New Roman" w:cs="Times New Roman"/>
          <w:sz w:val="28"/>
          <w:szCs w:val="28"/>
          <w:lang w:val="uk-UA"/>
        </w:rPr>
        <w:t xml:space="preserve"> on the </w:t>
      </w:r>
      <w:proofErr w:type="spellStart"/>
      <w:r w:rsidRPr="00E83B04">
        <w:rPr>
          <w:rFonts w:ascii="Times New Roman" w:hAnsi="Times New Roman" w:cs="Times New Roman"/>
          <w:sz w:val="28"/>
          <w:szCs w:val="28"/>
          <w:lang w:val="uk-UA"/>
        </w:rPr>
        <w:t>prediction</w:t>
      </w:r>
      <w:proofErr w:type="spellEnd"/>
      <w:r w:rsidRPr="00E83B04">
        <w:rPr>
          <w:rFonts w:ascii="Times New Roman" w:hAnsi="Times New Roman" w:cs="Times New Roman"/>
          <w:sz w:val="28"/>
          <w:szCs w:val="28"/>
          <w:lang w:val="uk-UA"/>
        </w:rPr>
        <w:t xml:space="preserve"> </w:t>
      </w:r>
      <w:proofErr w:type="spellStart"/>
      <w:r w:rsidRPr="00E83B04">
        <w:rPr>
          <w:rFonts w:ascii="Times New Roman" w:hAnsi="Times New Roman" w:cs="Times New Roman"/>
          <w:sz w:val="28"/>
          <w:szCs w:val="28"/>
          <w:lang w:val="uk-UA"/>
        </w:rPr>
        <w:t>accuracy</w:t>
      </w:r>
      <w:proofErr w:type="spellEnd"/>
      <w:r w:rsidRPr="00E83B04">
        <w:rPr>
          <w:rFonts w:ascii="Times New Roman" w:hAnsi="Times New Roman" w:cs="Times New Roman"/>
          <w:sz w:val="28"/>
          <w:szCs w:val="28"/>
          <w:lang w:val="uk-UA"/>
        </w:rPr>
        <w:t>.</w:t>
      </w:r>
    </w:p>
    <w:p w14:paraId="311B036E" w14:textId="77777777" w:rsidR="001202F1" w:rsidRPr="00741043" w:rsidRDefault="005B0A1C">
      <w:pPr>
        <w:jc w:val="center"/>
        <w:rPr>
          <w:rFonts w:ascii="Times New Roman" w:eastAsia="Times New Roman" w:hAnsi="Times New Roman" w:cs="Times New Roman"/>
          <w:sz w:val="28"/>
          <w:szCs w:val="28"/>
          <w:lang w:val="uk-UA"/>
        </w:rPr>
      </w:pPr>
      <w:r w:rsidRPr="00741043">
        <w:rPr>
          <w:rFonts w:ascii="Times New Roman" w:eastAsia="Times New Roman" w:hAnsi="Times New Roman" w:cs="Times New Roman"/>
          <w:noProof/>
          <w:sz w:val="28"/>
          <w:szCs w:val="28"/>
          <w:lang w:val="uk-UA"/>
        </w:rPr>
        <w:lastRenderedPageBreak/>
        <w:drawing>
          <wp:inline distT="114300" distB="114300" distL="114300" distR="114300" wp14:anchorId="625E2915" wp14:editId="4EC8EF2A">
            <wp:extent cx="3933825" cy="2552700"/>
            <wp:effectExtent l="0" t="0" r="9525"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5"/>
                    <a:srcRect/>
                    <a:stretch>
                      <a:fillRect/>
                    </a:stretch>
                  </pic:blipFill>
                  <pic:spPr>
                    <a:xfrm>
                      <a:off x="0" y="0"/>
                      <a:ext cx="3949673" cy="2562984"/>
                    </a:xfrm>
                    <a:prstGeom prst="rect">
                      <a:avLst/>
                    </a:prstGeom>
                    <a:ln/>
                  </pic:spPr>
                </pic:pic>
              </a:graphicData>
            </a:graphic>
          </wp:inline>
        </w:drawing>
      </w:r>
    </w:p>
    <w:p w14:paraId="5A771E64" w14:textId="68DC6DAD" w:rsidR="0051348C" w:rsidRDefault="00E83B04" w:rsidP="00E83B04">
      <w:pPr>
        <w:jc w:val="center"/>
        <w:rPr>
          <w:rFonts w:ascii="Times New Roman" w:eastAsia="Times New Roman" w:hAnsi="Times New Roman" w:cs="Times New Roman"/>
          <w:sz w:val="28"/>
          <w:szCs w:val="28"/>
          <w:lang w:val="en-US"/>
        </w:rPr>
      </w:pPr>
      <w:proofErr w:type="spellStart"/>
      <w:r w:rsidRPr="00E83B04">
        <w:rPr>
          <w:rFonts w:ascii="Times New Roman" w:eastAsia="Times New Roman" w:hAnsi="Times New Roman" w:cs="Times New Roman"/>
          <w:sz w:val="28"/>
          <w:szCs w:val="28"/>
          <w:lang w:val="uk-UA"/>
        </w:rPr>
        <w:t>Fig</w:t>
      </w:r>
      <w:proofErr w:type="spellEnd"/>
      <w:r w:rsidRPr="00E83B04">
        <w:rPr>
          <w:rFonts w:ascii="Times New Roman" w:eastAsia="Times New Roman" w:hAnsi="Times New Roman" w:cs="Times New Roman"/>
          <w:sz w:val="28"/>
          <w:szCs w:val="28"/>
          <w:lang w:val="uk-UA"/>
        </w:rPr>
        <w:t xml:space="preserve"> 2. </w:t>
      </w:r>
      <w:proofErr w:type="spellStart"/>
      <w:r w:rsidRPr="00E83B04">
        <w:rPr>
          <w:rFonts w:ascii="Times New Roman" w:eastAsia="Times New Roman" w:hAnsi="Times New Roman" w:cs="Times New Roman"/>
          <w:sz w:val="28"/>
          <w:szCs w:val="28"/>
          <w:lang w:val="uk-UA"/>
        </w:rPr>
        <w:t>Model</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predictions</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based</w:t>
      </w:r>
      <w:proofErr w:type="spellEnd"/>
      <w:r w:rsidRPr="00E83B04">
        <w:rPr>
          <w:rFonts w:ascii="Times New Roman" w:eastAsia="Times New Roman" w:hAnsi="Times New Roman" w:cs="Times New Roman"/>
          <w:sz w:val="28"/>
          <w:szCs w:val="28"/>
          <w:lang w:val="uk-UA"/>
        </w:rPr>
        <w:t xml:space="preserve"> on </w:t>
      </w:r>
      <w:proofErr w:type="spellStart"/>
      <w:r w:rsidRPr="00E83B04">
        <w:rPr>
          <w:rFonts w:ascii="Times New Roman" w:eastAsia="Times New Roman" w:hAnsi="Times New Roman" w:cs="Times New Roman"/>
          <w:sz w:val="28"/>
          <w:szCs w:val="28"/>
          <w:lang w:val="uk-UA"/>
        </w:rPr>
        <w:t>three</w:t>
      </w:r>
      <w:proofErr w:type="spellEnd"/>
      <w:r>
        <w:rPr>
          <w:rFonts w:ascii="Times New Roman" w:eastAsia="Times New Roman" w:hAnsi="Times New Roman" w:cs="Times New Roman"/>
          <w:sz w:val="28"/>
          <w:szCs w:val="28"/>
          <w:lang w:val="en-US"/>
        </w:rPr>
        <w:t>-week historical data</w:t>
      </w:r>
    </w:p>
    <w:p w14:paraId="6B687471" w14:textId="77777777" w:rsidR="0051348C" w:rsidRPr="00E83B04" w:rsidRDefault="0051348C" w:rsidP="00E83B04">
      <w:pPr>
        <w:jc w:val="center"/>
        <w:rPr>
          <w:rFonts w:ascii="Times New Roman" w:eastAsia="Times New Roman" w:hAnsi="Times New Roman" w:cs="Times New Roman"/>
          <w:sz w:val="28"/>
          <w:szCs w:val="28"/>
          <w:lang w:val="en-US"/>
        </w:rPr>
      </w:pPr>
    </w:p>
    <w:p w14:paraId="44AB140B" w14:textId="3F6D20FA" w:rsidR="001202F1" w:rsidRDefault="005B0A1C" w:rsidP="00E83B04">
      <w:pPr>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sz w:val="28"/>
          <w:szCs w:val="28"/>
          <w:lang w:val="uk-UA"/>
        </w:rPr>
        <w:tab/>
      </w:r>
      <w:proofErr w:type="spellStart"/>
      <w:r w:rsidR="00E83B04" w:rsidRPr="00E83B04">
        <w:rPr>
          <w:rFonts w:ascii="Times New Roman" w:eastAsia="Times New Roman" w:hAnsi="Times New Roman" w:cs="Times New Roman"/>
          <w:sz w:val="28"/>
          <w:szCs w:val="28"/>
          <w:lang w:val="uk-UA"/>
        </w:rPr>
        <w:t>In</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fig</w:t>
      </w:r>
      <w:proofErr w:type="spellEnd"/>
      <w:r w:rsidR="00E83B04" w:rsidRPr="00E83B04">
        <w:rPr>
          <w:rFonts w:ascii="Times New Roman" w:eastAsia="Times New Roman" w:hAnsi="Times New Roman" w:cs="Times New Roman"/>
          <w:sz w:val="28"/>
          <w:szCs w:val="28"/>
          <w:lang w:val="uk-UA"/>
        </w:rPr>
        <w:t xml:space="preserve">. 2 </w:t>
      </w:r>
      <w:proofErr w:type="spellStart"/>
      <w:r w:rsidR="00E83B04" w:rsidRPr="00E83B04">
        <w:rPr>
          <w:rFonts w:ascii="Times New Roman" w:eastAsia="Times New Roman" w:hAnsi="Times New Roman" w:cs="Times New Roman"/>
          <w:sz w:val="28"/>
          <w:szCs w:val="28"/>
          <w:lang w:val="uk-UA"/>
        </w:rPr>
        <w:t>shows</w:t>
      </w:r>
      <w:proofErr w:type="spellEnd"/>
      <w:r w:rsidR="00E83B04" w:rsidRPr="00E83B04">
        <w:rPr>
          <w:rFonts w:ascii="Times New Roman" w:eastAsia="Times New Roman" w:hAnsi="Times New Roman" w:cs="Times New Roman"/>
          <w:sz w:val="28"/>
          <w:szCs w:val="28"/>
          <w:lang w:val="uk-UA"/>
        </w:rPr>
        <w:t xml:space="preserve"> the </w:t>
      </w:r>
      <w:proofErr w:type="spellStart"/>
      <w:r w:rsidR="00E83B04" w:rsidRPr="00E83B04">
        <w:rPr>
          <w:rFonts w:ascii="Times New Roman" w:eastAsia="Times New Roman" w:hAnsi="Times New Roman" w:cs="Times New Roman"/>
          <w:sz w:val="28"/>
          <w:szCs w:val="28"/>
          <w:lang w:val="uk-UA"/>
        </w:rPr>
        <w:t>performance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results</w:t>
      </w:r>
      <w:proofErr w:type="spellEnd"/>
      <w:r w:rsidR="00E83B04" w:rsidRPr="00E83B04">
        <w:rPr>
          <w:rFonts w:ascii="Times New Roman" w:eastAsia="Times New Roman" w:hAnsi="Times New Roman" w:cs="Times New Roman"/>
          <w:sz w:val="28"/>
          <w:szCs w:val="28"/>
          <w:lang w:val="uk-UA"/>
        </w:rPr>
        <w:t xml:space="preserve"> of the </w:t>
      </w:r>
      <w:proofErr w:type="spellStart"/>
      <w:r w:rsidR="00E83B04" w:rsidRPr="00E83B04">
        <w:rPr>
          <w:rFonts w:ascii="Times New Roman" w:eastAsia="Times New Roman" w:hAnsi="Times New Roman" w:cs="Times New Roman"/>
          <w:sz w:val="28"/>
          <w:szCs w:val="28"/>
          <w:lang w:val="uk-UA"/>
        </w:rPr>
        <w:t>selected</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algorithms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after</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training</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for</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three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weekly</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periods</w:t>
      </w:r>
      <w:proofErr w:type="spellEnd"/>
      <w:r w:rsidR="00E83B04" w:rsidRPr="00E83B04">
        <w:rPr>
          <w:rFonts w:ascii="Times New Roman" w:eastAsia="Times New Roman" w:hAnsi="Times New Roman" w:cs="Times New Roman"/>
          <w:sz w:val="28"/>
          <w:szCs w:val="28"/>
          <w:lang w:val="uk-UA"/>
        </w:rPr>
        <w:t xml:space="preserve">. The MAPE </w:t>
      </w:r>
      <w:proofErr w:type="spellStart"/>
      <w:r w:rsidR="00E83B04" w:rsidRPr="00E83B04">
        <w:rPr>
          <w:rFonts w:ascii="Times New Roman" w:eastAsia="Times New Roman" w:hAnsi="Times New Roman" w:cs="Times New Roman"/>
          <w:sz w:val="28"/>
          <w:szCs w:val="28"/>
          <w:lang w:val="uk-UA"/>
        </w:rPr>
        <w:t>indicators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are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approximately</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at</w:t>
      </w:r>
      <w:proofErr w:type="spellEnd"/>
      <w:r w:rsidR="00E83B04" w:rsidRPr="00E83B04">
        <w:rPr>
          <w:rFonts w:ascii="Times New Roman" w:eastAsia="Times New Roman" w:hAnsi="Times New Roman" w:cs="Times New Roman"/>
          <w:sz w:val="28"/>
          <w:szCs w:val="28"/>
          <w:lang w:val="uk-UA"/>
        </w:rPr>
        <w:t xml:space="preserve"> the </w:t>
      </w:r>
      <w:proofErr w:type="spellStart"/>
      <w:r w:rsidR="00E83B04" w:rsidRPr="00E83B04">
        <w:rPr>
          <w:rFonts w:ascii="Times New Roman" w:eastAsia="Times New Roman" w:hAnsi="Times New Roman" w:cs="Times New Roman"/>
          <w:sz w:val="28"/>
          <w:szCs w:val="28"/>
          <w:lang w:val="uk-UA"/>
        </w:rPr>
        <w:t>same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level</w:t>
      </w:r>
      <w:proofErr w:type="spellEnd"/>
      <w:r w:rsidR="00E83B04" w:rsidRPr="00E83B04">
        <w:rPr>
          <w:rFonts w:ascii="Times New Roman" w:eastAsia="Times New Roman" w:hAnsi="Times New Roman" w:cs="Times New Roman"/>
          <w:sz w:val="28"/>
          <w:szCs w:val="28"/>
          <w:lang w:val="uk-UA"/>
        </w:rPr>
        <w:t xml:space="preserve"> </w:t>
      </w:r>
      <w:r w:rsidR="008A414D">
        <w:rPr>
          <w:rFonts w:ascii="Times New Roman" w:eastAsia="Times New Roman" w:hAnsi="Times New Roman" w:cs="Times New Roman"/>
          <w:sz w:val="28"/>
          <w:szCs w:val="28"/>
          <w:lang w:val="uk-UA"/>
        </w:rPr>
        <w:t>–</w:t>
      </w:r>
      <w:r w:rsidR="00E83B04" w:rsidRPr="00E83B04">
        <w:rPr>
          <w:rFonts w:ascii="Times New Roman" w:eastAsia="Times New Roman" w:hAnsi="Times New Roman" w:cs="Times New Roman"/>
          <w:sz w:val="28"/>
          <w:szCs w:val="28"/>
          <w:lang w:val="uk-UA"/>
        </w:rPr>
        <w:t xml:space="preserve"> 0.085, </w:t>
      </w:r>
      <w:proofErr w:type="spellStart"/>
      <w:r w:rsidR="00E83B04" w:rsidRPr="00E83B04">
        <w:rPr>
          <w:rFonts w:ascii="Times New Roman" w:eastAsia="Times New Roman" w:hAnsi="Times New Roman" w:cs="Times New Roman"/>
          <w:sz w:val="28"/>
          <w:szCs w:val="28"/>
          <w:lang w:val="uk-UA"/>
        </w:rPr>
        <w:t>which</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indicates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high</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accuracy</w:t>
      </w:r>
      <w:proofErr w:type="spellEnd"/>
      <w:r w:rsidR="00E83B04">
        <w:rPr>
          <w:rFonts w:ascii="Times New Roman" w:eastAsia="Times New Roman" w:hAnsi="Times New Roman" w:cs="Times New Roman"/>
          <w:sz w:val="28"/>
          <w:szCs w:val="28"/>
          <w:lang w:val="en-US"/>
        </w:rPr>
        <w:t xml:space="preserve"> of the results</w:t>
      </w:r>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It</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is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worth</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noting</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that</w:t>
      </w:r>
      <w:proofErr w:type="spellEnd"/>
      <w:r w:rsidR="00E83B04" w:rsidRPr="00E83B04">
        <w:rPr>
          <w:rFonts w:ascii="Times New Roman" w:eastAsia="Times New Roman" w:hAnsi="Times New Roman" w:cs="Times New Roman"/>
          <w:sz w:val="28"/>
          <w:szCs w:val="28"/>
          <w:lang w:val="uk-UA"/>
        </w:rPr>
        <w:t xml:space="preserve"> the </w:t>
      </w:r>
      <w:proofErr w:type="spellStart"/>
      <w:r w:rsidR="00E83B04" w:rsidRPr="00E83B04">
        <w:rPr>
          <w:rFonts w:ascii="Times New Roman" w:eastAsia="Times New Roman" w:hAnsi="Times New Roman" w:cs="Times New Roman"/>
          <w:sz w:val="28"/>
          <w:szCs w:val="28"/>
          <w:lang w:val="uk-UA"/>
        </w:rPr>
        <w:t>minimum</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length</w:t>
      </w:r>
      <w:proofErr w:type="spellEnd"/>
      <w:r w:rsidR="00E83B04" w:rsidRPr="00E83B04">
        <w:rPr>
          <w:rFonts w:ascii="Times New Roman" w:eastAsia="Times New Roman" w:hAnsi="Times New Roman" w:cs="Times New Roman"/>
          <w:sz w:val="28"/>
          <w:szCs w:val="28"/>
          <w:lang w:val="uk-UA"/>
        </w:rPr>
        <w:t xml:space="preserve"> of </w:t>
      </w:r>
      <w:proofErr w:type="spellStart"/>
      <w:r w:rsidR="00E83B04" w:rsidRPr="00E83B04">
        <w:rPr>
          <w:rFonts w:ascii="Times New Roman" w:eastAsia="Times New Roman" w:hAnsi="Times New Roman" w:cs="Times New Roman"/>
          <w:sz w:val="28"/>
          <w:szCs w:val="28"/>
          <w:lang w:val="uk-UA"/>
        </w:rPr>
        <w:t>historical</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data</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should</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be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at</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least</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two</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target</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periods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for</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pattern</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detection</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It</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is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appropriate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to</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check</w:t>
      </w:r>
      <w:proofErr w:type="spellEnd"/>
      <w:r w:rsidR="00E83B04" w:rsidRPr="00E83B04">
        <w:rPr>
          <w:rFonts w:ascii="Times New Roman" w:eastAsia="Times New Roman" w:hAnsi="Times New Roman" w:cs="Times New Roman"/>
          <w:sz w:val="28"/>
          <w:szCs w:val="28"/>
          <w:lang w:val="uk-UA"/>
        </w:rPr>
        <w:t xml:space="preserve"> the </w:t>
      </w:r>
      <w:proofErr w:type="spellStart"/>
      <w:r w:rsidR="00E83B04" w:rsidRPr="00E83B04">
        <w:rPr>
          <w:rFonts w:ascii="Times New Roman" w:eastAsia="Times New Roman" w:hAnsi="Times New Roman" w:cs="Times New Roman"/>
          <w:sz w:val="28"/>
          <w:szCs w:val="28"/>
          <w:lang w:val="uk-UA"/>
        </w:rPr>
        <w:t>accuracy</w:t>
      </w:r>
      <w:proofErr w:type="spellEnd"/>
      <w:r w:rsidR="00E83B04" w:rsidRPr="00E83B04">
        <w:rPr>
          <w:rFonts w:ascii="Times New Roman" w:eastAsia="Times New Roman" w:hAnsi="Times New Roman" w:cs="Times New Roman"/>
          <w:sz w:val="28"/>
          <w:szCs w:val="28"/>
          <w:lang w:val="uk-UA"/>
        </w:rPr>
        <w:t xml:space="preserve"> on the </w:t>
      </w:r>
      <w:proofErr w:type="spellStart"/>
      <w:r w:rsidR="00E83B04" w:rsidRPr="00E83B04">
        <w:rPr>
          <w:rFonts w:ascii="Times New Roman" w:eastAsia="Times New Roman" w:hAnsi="Times New Roman" w:cs="Times New Roman"/>
          <w:sz w:val="28"/>
          <w:szCs w:val="28"/>
          <w:lang w:val="uk-UA"/>
        </w:rPr>
        <w:t>minimum</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permissible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period</w:t>
      </w:r>
      <w:proofErr w:type="spellEnd"/>
      <w:r w:rsidR="00E83B04" w:rsidRPr="00E83B04">
        <w:rPr>
          <w:rFonts w:ascii="Times New Roman" w:eastAsia="Times New Roman" w:hAnsi="Times New Roman" w:cs="Times New Roman"/>
          <w:sz w:val="28"/>
          <w:szCs w:val="28"/>
          <w:lang w:val="uk-UA"/>
        </w:rPr>
        <w:t>.</w:t>
      </w:r>
    </w:p>
    <w:p w14:paraId="5896F12F" w14:textId="77777777" w:rsidR="0051348C" w:rsidRPr="00741043" w:rsidRDefault="0051348C" w:rsidP="00E83B04">
      <w:pPr>
        <w:jc w:val="both"/>
        <w:rPr>
          <w:rFonts w:ascii="Times New Roman" w:eastAsia="Times New Roman" w:hAnsi="Times New Roman" w:cs="Times New Roman"/>
          <w:sz w:val="28"/>
          <w:szCs w:val="28"/>
          <w:lang w:val="uk-UA"/>
        </w:rPr>
      </w:pPr>
    </w:p>
    <w:p w14:paraId="722CBC44" w14:textId="77777777" w:rsidR="001202F1" w:rsidRPr="00741043" w:rsidRDefault="005B0A1C">
      <w:pPr>
        <w:jc w:val="center"/>
        <w:rPr>
          <w:rFonts w:ascii="Times New Roman" w:eastAsia="Times New Roman" w:hAnsi="Times New Roman" w:cs="Times New Roman"/>
          <w:sz w:val="28"/>
          <w:szCs w:val="28"/>
          <w:lang w:val="uk-UA"/>
        </w:rPr>
      </w:pPr>
      <w:r w:rsidRPr="00741043">
        <w:rPr>
          <w:rFonts w:ascii="Times New Roman" w:eastAsia="Times New Roman" w:hAnsi="Times New Roman" w:cs="Times New Roman"/>
          <w:noProof/>
          <w:sz w:val="28"/>
          <w:szCs w:val="28"/>
          <w:lang w:val="uk-UA"/>
        </w:rPr>
        <w:drawing>
          <wp:inline distT="114300" distB="114300" distL="114300" distR="114300" wp14:anchorId="295A25FB" wp14:editId="3B5177C9">
            <wp:extent cx="3914775" cy="2724150"/>
            <wp:effectExtent l="0" t="0" r="9525"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6"/>
                    <a:srcRect/>
                    <a:stretch>
                      <a:fillRect/>
                    </a:stretch>
                  </pic:blipFill>
                  <pic:spPr>
                    <a:xfrm>
                      <a:off x="0" y="0"/>
                      <a:ext cx="3960807" cy="2756182"/>
                    </a:xfrm>
                    <a:prstGeom prst="rect">
                      <a:avLst/>
                    </a:prstGeom>
                    <a:ln/>
                  </pic:spPr>
                </pic:pic>
              </a:graphicData>
            </a:graphic>
          </wp:inline>
        </w:drawing>
      </w:r>
    </w:p>
    <w:p w14:paraId="41AF359F" w14:textId="77777777" w:rsidR="0051348C" w:rsidRDefault="00E83B04" w:rsidP="0051348C">
      <w:pPr>
        <w:spacing w:line="360" w:lineRule="auto"/>
        <w:jc w:val="center"/>
        <w:rPr>
          <w:rFonts w:ascii="Times New Roman" w:eastAsia="Times New Roman" w:hAnsi="Times New Roman" w:cs="Times New Roman"/>
          <w:sz w:val="28"/>
          <w:szCs w:val="28"/>
          <w:lang w:val="en-US"/>
        </w:rPr>
      </w:pPr>
      <w:proofErr w:type="spellStart"/>
      <w:r w:rsidRPr="00E83B04">
        <w:rPr>
          <w:rFonts w:ascii="Times New Roman" w:eastAsia="Times New Roman" w:hAnsi="Times New Roman" w:cs="Times New Roman"/>
          <w:sz w:val="28"/>
          <w:szCs w:val="28"/>
          <w:lang w:val="uk-UA"/>
        </w:rPr>
        <w:t>Fig</w:t>
      </w:r>
      <w:proofErr w:type="spellEnd"/>
      <w:r w:rsidRPr="00E83B0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 xml:space="preserve">3. </w:t>
      </w:r>
      <w:proofErr w:type="spellStart"/>
      <w:r w:rsidRPr="00E83B04">
        <w:rPr>
          <w:rFonts w:ascii="Times New Roman" w:eastAsia="Times New Roman" w:hAnsi="Times New Roman" w:cs="Times New Roman"/>
          <w:sz w:val="28"/>
          <w:szCs w:val="28"/>
          <w:lang w:val="uk-UA"/>
        </w:rPr>
        <w:t>Model</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predictions</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based</w:t>
      </w:r>
      <w:proofErr w:type="spellEnd"/>
      <w:r w:rsidRPr="00E83B04">
        <w:rPr>
          <w:rFonts w:ascii="Times New Roman" w:eastAsia="Times New Roman" w:hAnsi="Times New Roman" w:cs="Times New Roman"/>
          <w:sz w:val="28"/>
          <w:szCs w:val="28"/>
          <w:lang w:val="uk-UA"/>
        </w:rPr>
        <w:t xml:space="preserve"> on </w:t>
      </w:r>
      <w:r>
        <w:rPr>
          <w:rFonts w:ascii="Times New Roman" w:eastAsia="Times New Roman" w:hAnsi="Times New Roman" w:cs="Times New Roman"/>
          <w:sz w:val="28"/>
          <w:szCs w:val="28"/>
          <w:lang w:val="en-US"/>
        </w:rPr>
        <w:t>two-week historical data</w:t>
      </w:r>
    </w:p>
    <w:p w14:paraId="2E644A40" w14:textId="77777777" w:rsidR="0051348C" w:rsidRDefault="0051348C" w:rsidP="0051348C">
      <w:pPr>
        <w:spacing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p>
    <w:p w14:paraId="11BC436B" w14:textId="5845F6E1" w:rsidR="00E83B04" w:rsidRPr="0051348C" w:rsidRDefault="0051348C" w:rsidP="0051348C">
      <w:pPr>
        <w:spacing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tab/>
      </w:r>
      <w:proofErr w:type="spellStart"/>
      <w:r w:rsidR="00E83B04" w:rsidRPr="00E83B04">
        <w:rPr>
          <w:rFonts w:ascii="Times New Roman" w:eastAsia="Times New Roman" w:hAnsi="Times New Roman" w:cs="Times New Roman"/>
          <w:sz w:val="28"/>
          <w:szCs w:val="28"/>
          <w:lang w:val="uk-UA"/>
        </w:rPr>
        <w:t>In</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this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case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Greykite</w:t>
      </w:r>
      <w:r w:rsidR="008A414D">
        <w:rPr>
          <w:rFonts w:ascii="Times New Roman" w:eastAsia="Times New Roman" w:hAnsi="Times New Roman" w:cs="Times New Roman"/>
          <w:sz w:val="28"/>
          <w:szCs w:val="28"/>
          <w:lang w:val="uk-UA"/>
        </w:rPr>
        <w:t>’</w:t>
      </w:r>
      <w:r w:rsidR="00E83B04" w:rsidRPr="00E83B04">
        <w:rPr>
          <w:rFonts w:ascii="Times New Roman" w:eastAsia="Times New Roman" w:hAnsi="Times New Roman" w:cs="Times New Roman"/>
          <w:sz w:val="28"/>
          <w:szCs w:val="28"/>
          <w:lang w:val="uk-UA"/>
        </w:rPr>
        <w:t>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accuracy</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dropped</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significantly</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to</w:t>
      </w:r>
      <w:proofErr w:type="spellEnd"/>
      <w:r w:rsidR="00E83B04" w:rsidRPr="00E83B04">
        <w:rPr>
          <w:rFonts w:ascii="Times New Roman" w:eastAsia="Times New Roman" w:hAnsi="Times New Roman" w:cs="Times New Roman"/>
          <w:sz w:val="28"/>
          <w:szCs w:val="28"/>
          <w:lang w:val="uk-UA"/>
        </w:rPr>
        <w:t xml:space="preserve"> 0.16, </w:t>
      </w:r>
      <w:proofErr w:type="spellStart"/>
      <w:r w:rsidR="00E83B04" w:rsidRPr="00E83B04">
        <w:rPr>
          <w:rFonts w:ascii="Times New Roman" w:eastAsia="Times New Roman" w:hAnsi="Times New Roman" w:cs="Times New Roman"/>
          <w:sz w:val="28"/>
          <w:szCs w:val="28"/>
          <w:lang w:val="uk-UA"/>
        </w:rPr>
        <w:t>while</w:t>
      </w:r>
      <w:proofErr w:type="spellEnd"/>
      <w:r w:rsidR="00E83B04" w:rsidRPr="00E83B04">
        <w:rPr>
          <w:rFonts w:ascii="Times New Roman" w:eastAsia="Times New Roman" w:hAnsi="Times New Roman" w:cs="Times New Roman"/>
          <w:sz w:val="28"/>
          <w:szCs w:val="28"/>
          <w:lang w:val="uk-UA"/>
        </w:rPr>
        <w:t xml:space="preserve"> Prophet </w:t>
      </w:r>
      <w:proofErr w:type="spellStart"/>
      <w:r w:rsidR="00E83B04" w:rsidRPr="00E83B04">
        <w:rPr>
          <w:rFonts w:ascii="Times New Roman" w:eastAsia="Times New Roman" w:hAnsi="Times New Roman" w:cs="Times New Roman"/>
          <w:sz w:val="28"/>
          <w:szCs w:val="28"/>
          <w:lang w:val="uk-UA"/>
        </w:rPr>
        <w:t>remained</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at</w:t>
      </w:r>
      <w:proofErr w:type="spellEnd"/>
      <w:r w:rsidR="00E83B04" w:rsidRPr="00E83B04">
        <w:rPr>
          <w:rFonts w:ascii="Times New Roman" w:eastAsia="Times New Roman" w:hAnsi="Times New Roman" w:cs="Times New Roman"/>
          <w:sz w:val="28"/>
          <w:szCs w:val="28"/>
          <w:lang w:val="uk-UA"/>
        </w:rPr>
        <w:t xml:space="preserve"> the </w:t>
      </w:r>
      <w:proofErr w:type="spellStart"/>
      <w:r w:rsidR="00E83B04" w:rsidRPr="00E83B04">
        <w:rPr>
          <w:rFonts w:ascii="Times New Roman" w:eastAsia="Times New Roman" w:hAnsi="Times New Roman" w:cs="Times New Roman"/>
          <w:sz w:val="28"/>
          <w:szCs w:val="28"/>
          <w:lang w:val="uk-UA"/>
        </w:rPr>
        <w:t>same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level</w:t>
      </w:r>
      <w:proofErr w:type="spellEnd"/>
      <w:r w:rsidR="00E83B04" w:rsidRPr="00E83B04">
        <w:rPr>
          <w:rFonts w:ascii="Times New Roman" w:eastAsia="Times New Roman" w:hAnsi="Times New Roman" w:cs="Times New Roman"/>
          <w:sz w:val="28"/>
          <w:szCs w:val="28"/>
          <w:lang w:val="uk-UA"/>
        </w:rPr>
        <w:t xml:space="preserve"> of 0.085.</w:t>
      </w:r>
    </w:p>
    <w:p w14:paraId="203CBC08" w14:textId="7E7307F4" w:rsidR="001202F1" w:rsidRPr="00741043" w:rsidRDefault="00E83B04" w:rsidP="00E83B04">
      <w:pPr>
        <w:ind w:firstLine="720"/>
        <w:jc w:val="both"/>
        <w:rPr>
          <w:rFonts w:ascii="Times New Roman" w:eastAsia="Times New Roman" w:hAnsi="Times New Roman" w:cs="Times New Roman"/>
          <w:sz w:val="28"/>
          <w:szCs w:val="28"/>
          <w:lang w:val="uk-UA"/>
        </w:rPr>
      </w:pPr>
      <w:r w:rsidRPr="00E83B04">
        <w:rPr>
          <w:rFonts w:ascii="Times New Roman" w:eastAsia="Times New Roman" w:hAnsi="Times New Roman" w:cs="Times New Roman"/>
          <w:sz w:val="28"/>
          <w:szCs w:val="28"/>
          <w:lang w:val="uk-UA"/>
        </w:rPr>
        <w:lastRenderedPageBreak/>
        <w:t xml:space="preserve">The </w:t>
      </w:r>
      <w:proofErr w:type="spellStart"/>
      <w:r w:rsidRPr="00E83B04">
        <w:rPr>
          <w:rFonts w:ascii="Times New Roman" w:eastAsia="Times New Roman" w:hAnsi="Times New Roman" w:cs="Times New Roman"/>
          <w:sz w:val="28"/>
          <w:szCs w:val="28"/>
          <w:lang w:val="uk-UA"/>
        </w:rPr>
        <w:t>last</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experiment</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is</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conducted</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for</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another</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pattern</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namely</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weekly</w:t>
      </w:r>
      <w:proofErr w:type="spellEnd"/>
      <w:r w:rsidRPr="00E83B04">
        <w:rPr>
          <w:rFonts w:ascii="Times New Roman" w:eastAsia="Times New Roman" w:hAnsi="Times New Roman" w:cs="Times New Roman"/>
          <w:sz w:val="28"/>
          <w:szCs w:val="28"/>
          <w:lang w:val="uk-UA"/>
        </w:rPr>
        <w:t xml:space="preserve"> on/off, </w:t>
      </w:r>
      <w:proofErr w:type="spellStart"/>
      <w:r w:rsidRPr="00E83B04">
        <w:rPr>
          <w:rFonts w:ascii="Times New Roman" w:eastAsia="Times New Roman" w:hAnsi="Times New Roman" w:cs="Times New Roman"/>
          <w:sz w:val="28"/>
          <w:szCs w:val="28"/>
          <w:lang w:val="uk-UA"/>
        </w:rPr>
        <w:t>where</w:t>
      </w:r>
      <w:proofErr w:type="spellEnd"/>
      <w:r w:rsidRPr="00E83B04">
        <w:rPr>
          <w:rFonts w:ascii="Times New Roman" w:eastAsia="Times New Roman" w:hAnsi="Times New Roman" w:cs="Times New Roman"/>
          <w:sz w:val="28"/>
          <w:szCs w:val="28"/>
          <w:lang w:val="uk-UA"/>
        </w:rPr>
        <w:t xml:space="preserve"> the </w:t>
      </w:r>
      <w:proofErr w:type="spellStart"/>
      <w:r w:rsidRPr="00E83B04">
        <w:rPr>
          <w:rFonts w:ascii="Times New Roman" w:eastAsia="Times New Roman" w:hAnsi="Times New Roman" w:cs="Times New Roman"/>
          <w:sz w:val="28"/>
          <w:szCs w:val="28"/>
          <w:lang w:val="uk-UA"/>
        </w:rPr>
        <w:t>load</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appears</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quickly</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and</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disappears</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quickly</w:t>
      </w:r>
      <w:proofErr w:type="spellEnd"/>
      <w:r w:rsidRPr="00E83B04">
        <w:rPr>
          <w:rFonts w:ascii="Times New Roman" w:eastAsia="Times New Roman" w:hAnsi="Times New Roman" w:cs="Times New Roman"/>
          <w:sz w:val="28"/>
          <w:szCs w:val="28"/>
          <w:lang w:val="uk-UA"/>
        </w:rPr>
        <w:t>.</w:t>
      </w:r>
    </w:p>
    <w:p w14:paraId="550654C6" w14:textId="77777777" w:rsidR="001202F1" w:rsidRPr="00741043" w:rsidRDefault="005B0A1C">
      <w:pPr>
        <w:jc w:val="center"/>
        <w:rPr>
          <w:rFonts w:ascii="Times New Roman" w:eastAsia="Times New Roman" w:hAnsi="Times New Roman" w:cs="Times New Roman"/>
          <w:sz w:val="28"/>
          <w:szCs w:val="28"/>
          <w:lang w:val="uk-UA"/>
        </w:rPr>
      </w:pPr>
      <w:r w:rsidRPr="00741043">
        <w:rPr>
          <w:rFonts w:ascii="Times New Roman" w:eastAsia="Times New Roman" w:hAnsi="Times New Roman" w:cs="Times New Roman"/>
          <w:noProof/>
          <w:sz w:val="28"/>
          <w:szCs w:val="28"/>
          <w:lang w:val="uk-UA"/>
        </w:rPr>
        <w:drawing>
          <wp:inline distT="114300" distB="114300" distL="114300" distR="114300" wp14:anchorId="163F8CBB" wp14:editId="51D3B3D2">
            <wp:extent cx="4105275" cy="2886075"/>
            <wp:effectExtent l="0" t="0" r="9525" b="9525"/>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7"/>
                    <a:srcRect/>
                    <a:stretch>
                      <a:fillRect/>
                    </a:stretch>
                  </pic:blipFill>
                  <pic:spPr>
                    <a:xfrm>
                      <a:off x="0" y="0"/>
                      <a:ext cx="4135766" cy="2907511"/>
                    </a:xfrm>
                    <a:prstGeom prst="rect">
                      <a:avLst/>
                    </a:prstGeom>
                    <a:ln/>
                  </pic:spPr>
                </pic:pic>
              </a:graphicData>
            </a:graphic>
          </wp:inline>
        </w:drawing>
      </w:r>
    </w:p>
    <w:p w14:paraId="76F4D332" w14:textId="33E01ECB" w:rsidR="00E83B04" w:rsidRDefault="00E83B04" w:rsidP="00E83B04">
      <w:pPr>
        <w:jc w:val="center"/>
        <w:rPr>
          <w:rFonts w:ascii="Times New Roman" w:eastAsia="Times New Roman" w:hAnsi="Times New Roman" w:cs="Times New Roman"/>
          <w:sz w:val="28"/>
          <w:szCs w:val="28"/>
          <w:lang w:val="uk-UA"/>
        </w:rPr>
      </w:pPr>
      <w:proofErr w:type="spellStart"/>
      <w:r w:rsidRPr="00E83B04">
        <w:rPr>
          <w:rFonts w:ascii="Times New Roman" w:eastAsia="Times New Roman" w:hAnsi="Times New Roman" w:cs="Times New Roman"/>
          <w:sz w:val="28"/>
          <w:szCs w:val="28"/>
          <w:lang w:val="uk-UA"/>
        </w:rPr>
        <w:t>Fig</w:t>
      </w:r>
      <w:proofErr w:type="spellEnd"/>
      <w:r w:rsidRPr="00E83B04">
        <w:rPr>
          <w:rFonts w:ascii="Times New Roman" w:eastAsia="Times New Roman" w:hAnsi="Times New Roman" w:cs="Times New Roman"/>
          <w:sz w:val="28"/>
          <w:szCs w:val="28"/>
          <w:lang w:val="uk-UA"/>
        </w:rPr>
        <w:t xml:space="preserve"> 4. </w:t>
      </w:r>
      <w:proofErr w:type="spellStart"/>
      <w:r w:rsidRPr="00E83B04">
        <w:rPr>
          <w:rFonts w:ascii="Times New Roman" w:eastAsia="Times New Roman" w:hAnsi="Times New Roman" w:cs="Times New Roman"/>
          <w:sz w:val="28"/>
          <w:szCs w:val="28"/>
          <w:lang w:val="uk-UA"/>
        </w:rPr>
        <w:t>Prediction</w:t>
      </w:r>
      <w:proofErr w:type="spellEnd"/>
      <w:r w:rsidRPr="00E83B04">
        <w:rPr>
          <w:rFonts w:ascii="Times New Roman" w:eastAsia="Times New Roman" w:hAnsi="Times New Roman" w:cs="Times New Roman"/>
          <w:sz w:val="28"/>
          <w:szCs w:val="28"/>
          <w:lang w:val="uk-UA"/>
        </w:rPr>
        <w:t xml:space="preserve"> of on/off </w:t>
      </w:r>
      <w:proofErr w:type="spellStart"/>
      <w:r w:rsidRPr="00E83B04">
        <w:rPr>
          <w:rFonts w:ascii="Times New Roman" w:eastAsia="Times New Roman" w:hAnsi="Times New Roman" w:cs="Times New Roman"/>
          <w:sz w:val="28"/>
          <w:szCs w:val="28"/>
          <w:lang w:val="uk-UA"/>
        </w:rPr>
        <w:t>pattern</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patterns</w:t>
      </w:r>
      <w:proofErr w:type="spellEnd"/>
    </w:p>
    <w:p w14:paraId="790F23FC" w14:textId="77777777" w:rsidR="0051348C" w:rsidRDefault="0051348C" w:rsidP="00E83B04">
      <w:pPr>
        <w:jc w:val="center"/>
        <w:rPr>
          <w:rFonts w:ascii="Times New Roman" w:eastAsia="Times New Roman" w:hAnsi="Times New Roman" w:cs="Times New Roman"/>
          <w:sz w:val="28"/>
          <w:szCs w:val="28"/>
          <w:lang w:val="uk-UA"/>
        </w:rPr>
      </w:pPr>
    </w:p>
    <w:p w14:paraId="0ED71B28" w14:textId="0EC63843" w:rsidR="0051348C" w:rsidRDefault="005B0A1C" w:rsidP="0051348C">
      <w:pPr>
        <w:ind w:firstLine="720"/>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sz w:val="28"/>
          <w:szCs w:val="28"/>
          <w:lang w:val="uk-UA"/>
        </w:rPr>
        <w:tab/>
      </w:r>
      <w:proofErr w:type="spellStart"/>
      <w:r w:rsidR="00E83B04" w:rsidRPr="00E83B04">
        <w:rPr>
          <w:rFonts w:ascii="Times New Roman" w:eastAsia="Times New Roman" w:hAnsi="Times New Roman" w:cs="Times New Roman"/>
          <w:sz w:val="28"/>
          <w:szCs w:val="28"/>
          <w:lang w:val="uk-UA"/>
        </w:rPr>
        <w:t>In</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this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experiment</w:t>
      </w:r>
      <w:proofErr w:type="spellEnd"/>
      <w:r w:rsidR="00E83B04" w:rsidRPr="00E83B04">
        <w:rPr>
          <w:rFonts w:ascii="Times New Roman" w:eastAsia="Times New Roman" w:hAnsi="Times New Roman" w:cs="Times New Roman"/>
          <w:sz w:val="28"/>
          <w:szCs w:val="28"/>
          <w:lang w:val="uk-UA"/>
        </w:rPr>
        <w:t xml:space="preserve">, Greykite </w:t>
      </w:r>
      <w:proofErr w:type="spellStart"/>
      <w:r w:rsidR="00E83B04" w:rsidRPr="00E83B04">
        <w:rPr>
          <w:rFonts w:ascii="Times New Roman" w:eastAsia="Times New Roman" w:hAnsi="Times New Roman" w:cs="Times New Roman"/>
          <w:sz w:val="28"/>
          <w:szCs w:val="28"/>
          <w:lang w:val="uk-UA"/>
        </w:rPr>
        <w:t>is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extremely</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accurate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and</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has</w:t>
      </w:r>
      <w:proofErr w:type="spellEnd"/>
      <w:r w:rsidR="00E83B04" w:rsidRPr="00E83B04">
        <w:rPr>
          <w:rFonts w:ascii="Times New Roman" w:eastAsia="Times New Roman" w:hAnsi="Times New Roman" w:cs="Times New Roman"/>
          <w:sz w:val="28"/>
          <w:szCs w:val="28"/>
          <w:lang w:val="uk-UA"/>
        </w:rPr>
        <w:t xml:space="preserve"> a MAPE of 0.06. </w:t>
      </w:r>
      <w:proofErr w:type="spellStart"/>
      <w:r w:rsidR="00E83B04" w:rsidRPr="00E83B04">
        <w:rPr>
          <w:rFonts w:ascii="Times New Roman" w:eastAsia="Times New Roman" w:hAnsi="Times New Roman" w:cs="Times New Roman"/>
          <w:sz w:val="28"/>
          <w:szCs w:val="28"/>
          <w:lang w:val="uk-UA"/>
        </w:rPr>
        <w:t>In</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comparison</w:t>
      </w:r>
      <w:proofErr w:type="spellEnd"/>
      <w:r w:rsidR="00E83B04" w:rsidRPr="00E83B04">
        <w:rPr>
          <w:rFonts w:ascii="Times New Roman" w:eastAsia="Times New Roman" w:hAnsi="Times New Roman" w:cs="Times New Roman"/>
          <w:sz w:val="28"/>
          <w:szCs w:val="28"/>
          <w:lang w:val="uk-UA"/>
        </w:rPr>
        <w:t xml:space="preserve">, MAPE </w:t>
      </w:r>
      <w:proofErr w:type="spellStart"/>
      <w:r w:rsidR="00E83B04" w:rsidRPr="00E83B04">
        <w:rPr>
          <w:rFonts w:ascii="Times New Roman" w:eastAsia="Times New Roman" w:hAnsi="Times New Roman" w:cs="Times New Roman"/>
          <w:sz w:val="28"/>
          <w:szCs w:val="28"/>
          <w:lang w:val="uk-UA"/>
        </w:rPr>
        <w:t>for</w:t>
      </w:r>
      <w:proofErr w:type="spellEnd"/>
      <w:r w:rsidR="00E83B04" w:rsidRPr="00E83B04">
        <w:rPr>
          <w:rFonts w:ascii="Times New Roman" w:eastAsia="Times New Roman" w:hAnsi="Times New Roman" w:cs="Times New Roman"/>
          <w:sz w:val="28"/>
          <w:szCs w:val="28"/>
          <w:lang w:val="uk-UA"/>
        </w:rPr>
        <w:t xml:space="preserve"> Prophet </w:t>
      </w:r>
      <w:proofErr w:type="spellStart"/>
      <w:r w:rsidR="00E83B04" w:rsidRPr="00E83B04">
        <w:rPr>
          <w:rFonts w:ascii="Times New Roman" w:eastAsia="Times New Roman" w:hAnsi="Times New Roman" w:cs="Times New Roman"/>
          <w:sz w:val="28"/>
          <w:szCs w:val="28"/>
          <w:lang w:val="uk-UA"/>
        </w:rPr>
        <w:t>is</w:t>
      </w:r>
      <w:proofErr w:type="spellEnd"/>
      <w:r w:rsidR="00E83B04" w:rsidRPr="00E83B04">
        <w:rPr>
          <w:rFonts w:ascii="Times New Roman" w:eastAsia="Times New Roman" w:hAnsi="Times New Roman" w:cs="Times New Roman"/>
          <w:sz w:val="28"/>
          <w:szCs w:val="28"/>
          <w:lang w:val="uk-UA"/>
        </w:rPr>
        <w:t xml:space="preserve"> 0.12.</w:t>
      </w:r>
      <w:r w:rsidR="0051348C">
        <w:rPr>
          <w:rFonts w:ascii="Times New Roman" w:eastAsia="Times New Roman" w:hAnsi="Times New Roman" w:cs="Times New Roman"/>
          <w:sz w:val="28"/>
          <w:szCs w:val="28"/>
          <w:lang w:val="en-US"/>
        </w:rPr>
        <w:t xml:space="preserve"> </w:t>
      </w:r>
      <w:proofErr w:type="spellStart"/>
      <w:r w:rsidR="0051348C" w:rsidRPr="00E83B04">
        <w:rPr>
          <w:rFonts w:ascii="Times New Roman" w:eastAsia="Times New Roman" w:hAnsi="Times New Roman" w:cs="Times New Roman"/>
          <w:sz w:val="28"/>
          <w:szCs w:val="28"/>
          <w:lang w:val="uk-UA"/>
        </w:rPr>
        <w:t>All</w:t>
      </w:r>
      <w:proofErr w:type="spellEnd"/>
      <w:r w:rsidR="0051348C" w:rsidRPr="00E83B04">
        <w:rPr>
          <w:rFonts w:ascii="Times New Roman" w:eastAsia="Times New Roman" w:hAnsi="Times New Roman" w:cs="Times New Roman"/>
          <w:sz w:val="28"/>
          <w:szCs w:val="28"/>
          <w:lang w:val="uk-UA"/>
        </w:rPr>
        <w:t xml:space="preserve"> </w:t>
      </w:r>
      <w:proofErr w:type="spellStart"/>
      <w:r w:rsidR="0051348C" w:rsidRPr="00E83B04">
        <w:rPr>
          <w:rFonts w:ascii="Times New Roman" w:eastAsia="Times New Roman" w:hAnsi="Times New Roman" w:cs="Times New Roman"/>
          <w:sz w:val="28"/>
          <w:szCs w:val="28"/>
          <w:lang w:val="uk-UA"/>
        </w:rPr>
        <w:t>final</w:t>
      </w:r>
      <w:proofErr w:type="spellEnd"/>
      <w:r w:rsidR="0051348C" w:rsidRPr="00E83B04">
        <w:rPr>
          <w:rFonts w:ascii="Times New Roman" w:eastAsia="Times New Roman" w:hAnsi="Times New Roman" w:cs="Times New Roman"/>
          <w:sz w:val="28"/>
          <w:szCs w:val="28"/>
          <w:lang w:val="uk-UA"/>
        </w:rPr>
        <w:t xml:space="preserve"> </w:t>
      </w:r>
      <w:proofErr w:type="spellStart"/>
      <w:r w:rsidR="0051348C" w:rsidRPr="00E83B04">
        <w:rPr>
          <w:rFonts w:ascii="Times New Roman" w:eastAsia="Times New Roman" w:hAnsi="Times New Roman" w:cs="Times New Roman"/>
          <w:sz w:val="28"/>
          <w:szCs w:val="28"/>
          <w:lang w:val="uk-UA"/>
        </w:rPr>
        <w:t>accuracy</w:t>
      </w:r>
      <w:proofErr w:type="spellEnd"/>
      <w:r w:rsidR="0051348C" w:rsidRPr="00E83B04">
        <w:rPr>
          <w:rFonts w:ascii="Times New Roman" w:eastAsia="Times New Roman" w:hAnsi="Times New Roman" w:cs="Times New Roman"/>
          <w:sz w:val="28"/>
          <w:szCs w:val="28"/>
          <w:lang w:val="uk-UA"/>
        </w:rPr>
        <w:t xml:space="preserve"> </w:t>
      </w:r>
      <w:proofErr w:type="spellStart"/>
      <w:r w:rsidR="0051348C" w:rsidRPr="00E83B04">
        <w:rPr>
          <w:rFonts w:ascii="Times New Roman" w:eastAsia="Times New Roman" w:hAnsi="Times New Roman" w:cs="Times New Roman"/>
          <w:sz w:val="28"/>
          <w:szCs w:val="28"/>
          <w:lang w:val="uk-UA"/>
        </w:rPr>
        <w:t>indicators</w:t>
      </w:r>
      <w:proofErr w:type="spellEnd"/>
      <w:r w:rsidR="0051348C" w:rsidRPr="00E83B04">
        <w:rPr>
          <w:rFonts w:ascii="Times New Roman" w:eastAsia="Times New Roman" w:hAnsi="Times New Roman" w:cs="Times New Roman"/>
          <w:sz w:val="28"/>
          <w:szCs w:val="28"/>
          <w:lang w:val="uk-UA"/>
        </w:rPr>
        <w:t xml:space="preserve"> </w:t>
      </w:r>
      <w:proofErr w:type="spellStart"/>
      <w:r w:rsidR="0051348C" w:rsidRPr="00E83B04">
        <w:rPr>
          <w:rFonts w:ascii="Times New Roman" w:eastAsia="Times New Roman" w:hAnsi="Times New Roman" w:cs="Times New Roman"/>
          <w:sz w:val="28"/>
          <w:szCs w:val="28"/>
          <w:lang w:val="uk-UA"/>
        </w:rPr>
        <w:t>are</w:t>
      </w:r>
      <w:proofErr w:type="spellEnd"/>
      <w:r w:rsidR="0051348C" w:rsidRPr="00E83B04">
        <w:rPr>
          <w:rFonts w:ascii="Times New Roman" w:eastAsia="Times New Roman" w:hAnsi="Times New Roman" w:cs="Times New Roman"/>
          <w:sz w:val="28"/>
          <w:szCs w:val="28"/>
          <w:lang w:val="uk-UA"/>
        </w:rPr>
        <w:t xml:space="preserve"> </w:t>
      </w:r>
      <w:proofErr w:type="spellStart"/>
      <w:r w:rsidR="0051348C" w:rsidRPr="00E83B04">
        <w:rPr>
          <w:rFonts w:ascii="Times New Roman" w:eastAsia="Times New Roman" w:hAnsi="Times New Roman" w:cs="Times New Roman"/>
          <w:sz w:val="28"/>
          <w:szCs w:val="28"/>
          <w:lang w:val="uk-UA"/>
        </w:rPr>
        <w:t>shown</w:t>
      </w:r>
      <w:proofErr w:type="spellEnd"/>
      <w:r w:rsidR="0051348C" w:rsidRPr="00E83B04">
        <w:rPr>
          <w:rFonts w:ascii="Times New Roman" w:eastAsia="Times New Roman" w:hAnsi="Times New Roman" w:cs="Times New Roman"/>
          <w:sz w:val="28"/>
          <w:szCs w:val="28"/>
          <w:lang w:val="uk-UA"/>
        </w:rPr>
        <w:t xml:space="preserve"> </w:t>
      </w:r>
      <w:proofErr w:type="spellStart"/>
      <w:r w:rsidR="0051348C" w:rsidRPr="00E83B04">
        <w:rPr>
          <w:rFonts w:ascii="Times New Roman" w:eastAsia="Times New Roman" w:hAnsi="Times New Roman" w:cs="Times New Roman"/>
          <w:sz w:val="28"/>
          <w:szCs w:val="28"/>
          <w:lang w:val="uk-UA"/>
        </w:rPr>
        <w:t>in</w:t>
      </w:r>
      <w:proofErr w:type="spellEnd"/>
      <w:r w:rsidR="0051348C" w:rsidRPr="00E83B04">
        <w:rPr>
          <w:rFonts w:ascii="Times New Roman" w:eastAsia="Times New Roman" w:hAnsi="Times New Roman" w:cs="Times New Roman"/>
          <w:sz w:val="28"/>
          <w:szCs w:val="28"/>
          <w:lang w:val="uk-UA"/>
        </w:rPr>
        <w:t xml:space="preserve"> </w:t>
      </w:r>
      <w:proofErr w:type="spellStart"/>
      <w:r w:rsidR="0051348C" w:rsidRPr="00E83B04">
        <w:rPr>
          <w:rFonts w:ascii="Times New Roman" w:eastAsia="Times New Roman" w:hAnsi="Times New Roman" w:cs="Times New Roman"/>
          <w:sz w:val="28"/>
          <w:szCs w:val="28"/>
          <w:lang w:val="uk-UA"/>
        </w:rPr>
        <w:t>Table</w:t>
      </w:r>
      <w:proofErr w:type="spellEnd"/>
      <w:r w:rsidR="0051348C" w:rsidRPr="00E83B04">
        <w:rPr>
          <w:rFonts w:ascii="Times New Roman" w:eastAsia="Times New Roman" w:hAnsi="Times New Roman" w:cs="Times New Roman"/>
          <w:sz w:val="28"/>
          <w:szCs w:val="28"/>
          <w:lang w:val="uk-UA"/>
        </w:rPr>
        <w:t xml:space="preserve"> 1.</w:t>
      </w:r>
    </w:p>
    <w:p w14:paraId="65690E65" w14:textId="0A5A3168" w:rsidR="0051348C" w:rsidRPr="00741043" w:rsidRDefault="0051348C" w:rsidP="0051348C">
      <w:pPr>
        <w:spacing w:line="360" w:lineRule="auto"/>
        <w:ind w:firstLine="720"/>
        <w:jc w:val="right"/>
        <w:rPr>
          <w:rFonts w:ascii="Times New Roman" w:eastAsia="Times New Roman" w:hAnsi="Times New Roman" w:cs="Times New Roman"/>
          <w:sz w:val="28"/>
          <w:szCs w:val="28"/>
          <w:lang w:val="uk-UA"/>
        </w:rPr>
      </w:pPr>
      <w:proofErr w:type="spellStart"/>
      <w:r w:rsidRPr="00E83B04">
        <w:rPr>
          <w:rFonts w:ascii="Times New Roman" w:eastAsia="Times New Roman" w:hAnsi="Times New Roman" w:cs="Times New Roman"/>
          <w:color w:val="000000" w:themeColor="text1"/>
          <w:sz w:val="28"/>
          <w:szCs w:val="28"/>
          <w:lang w:val="uk-UA"/>
        </w:rPr>
        <w:t>Table</w:t>
      </w:r>
      <w:proofErr w:type="spellEnd"/>
      <w:r w:rsidRPr="00E83B04">
        <w:rPr>
          <w:rFonts w:ascii="Times New Roman" w:eastAsia="Times New Roman" w:hAnsi="Times New Roman" w:cs="Times New Roman"/>
          <w:color w:val="000000" w:themeColor="text1"/>
          <w:sz w:val="28"/>
          <w:szCs w:val="28"/>
          <w:lang w:val="uk-UA"/>
        </w:rPr>
        <w:t xml:space="preserve"> 1</w:t>
      </w:r>
    </w:p>
    <w:p w14:paraId="5F429495" w14:textId="42D89D22" w:rsidR="001202F1" w:rsidRPr="00741043" w:rsidRDefault="0051348C" w:rsidP="0051348C">
      <w:pPr>
        <w:spacing w:line="240" w:lineRule="auto"/>
        <w:ind w:firstLine="720"/>
        <w:jc w:val="center"/>
        <w:rPr>
          <w:rFonts w:ascii="Times New Roman" w:eastAsia="Times New Roman" w:hAnsi="Times New Roman" w:cs="Times New Roman"/>
          <w:sz w:val="28"/>
          <w:szCs w:val="28"/>
          <w:lang w:val="uk-UA"/>
        </w:rPr>
      </w:pPr>
      <w:r w:rsidRPr="00E83B04">
        <w:rPr>
          <w:rFonts w:ascii="Times New Roman" w:eastAsia="Times New Roman" w:hAnsi="Times New Roman" w:cs="Times New Roman"/>
          <w:color w:val="000000" w:themeColor="text1"/>
          <w:sz w:val="28"/>
          <w:szCs w:val="28"/>
          <w:lang w:val="uk-UA"/>
        </w:rPr>
        <w:t xml:space="preserve">Prophet </w:t>
      </w:r>
      <w:proofErr w:type="spellStart"/>
      <w:r w:rsidRPr="00E83B04">
        <w:rPr>
          <w:rFonts w:ascii="Times New Roman" w:eastAsia="Times New Roman" w:hAnsi="Times New Roman" w:cs="Times New Roman"/>
          <w:color w:val="000000" w:themeColor="text1"/>
          <w:sz w:val="28"/>
          <w:szCs w:val="28"/>
          <w:lang w:val="uk-UA"/>
        </w:rPr>
        <w:t>and</w:t>
      </w:r>
      <w:proofErr w:type="spellEnd"/>
      <w:r w:rsidRPr="00E83B04">
        <w:rPr>
          <w:rFonts w:ascii="Times New Roman" w:eastAsia="Times New Roman" w:hAnsi="Times New Roman" w:cs="Times New Roman"/>
          <w:color w:val="000000" w:themeColor="text1"/>
          <w:sz w:val="28"/>
          <w:szCs w:val="28"/>
          <w:lang w:val="uk-UA"/>
        </w:rPr>
        <w:t xml:space="preserve"> Greykite </w:t>
      </w:r>
      <w:proofErr w:type="spellStart"/>
      <w:r w:rsidRPr="00E83B04">
        <w:rPr>
          <w:rFonts w:ascii="Times New Roman" w:eastAsia="Times New Roman" w:hAnsi="Times New Roman" w:cs="Times New Roman"/>
          <w:color w:val="000000" w:themeColor="text1"/>
          <w:sz w:val="28"/>
          <w:szCs w:val="28"/>
          <w:lang w:val="uk-UA"/>
        </w:rPr>
        <w:t>performance</w:t>
      </w:r>
      <w:proofErr w:type="spellEnd"/>
      <w:r w:rsidRPr="00E83B04">
        <w:rPr>
          <w:rFonts w:ascii="Times New Roman" w:eastAsia="Times New Roman" w:hAnsi="Times New Roman" w:cs="Times New Roman"/>
          <w:color w:val="000000" w:themeColor="text1"/>
          <w:sz w:val="28"/>
          <w:szCs w:val="28"/>
          <w:lang w:val="uk-UA"/>
        </w:rPr>
        <w:t xml:space="preserve"> </w:t>
      </w:r>
      <w:proofErr w:type="spellStart"/>
      <w:r w:rsidRPr="00E83B04">
        <w:rPr>
          <w:rFonts w:ascii="Times New Roman" w:eastAsia="Times New Roman" w:hAnsi="Times New Roman" w:cs="Times New Roman"/>
          <w:color w:val="000000" w:themeColor="text1"/>
          <w:sz w:val="28"/>
          <w:szCs w:val="28"/>
          <w:lang w:val="uk-UA"/>
        </w:rPr>
        <w:t>results</w:t>
      </w:r>
      <w:proofErr w:type="spellEnd"/>
    </w:p>
    <w:tbl>
      <w:tblPr>
        <w:tblStyle w:val="a6"/>
        <w:tblW w:w="9016" w:type="dxa"/>
        <w:tblLook w:val="04A0" w:firstRow="1" w:lastRow="0" w:firstColumn="1" w:lastColumn="0" w:noHBand="0" w:noVBand="1"/>
      </w:tblPr>
      <w:tblGrid>
        <w:gridCol w:w="1288"/>
        <w:gridCol w:w="1288"/>
        <w:gridCol w:w="1288"/>
        <w:gridCol w:w="1288"/>
        <w:gridCol w:w="1288"/>
        <w:gridCol w:w="1288"/>
        <w:gridCol w:w="1288"/>
      </w:tblGrid>
      <w:tr w:rsidR="005B0A1C" w:rsidRPr="00741043" w14:paraId="58C3950B" w14:textId="77777777" w:rsidTr="005B0A1C">
        <w:tc>
          <w:tcPr>
            <w:tcW w:w="1288" w:type="dxa"/>
            <w:vAlign w:val="bottom"/>
          </w:tcPr>
          <w:p w14:paraId="2BA99A11" w14:textId="29B3D511" w:rsidR="005B0A1C" w:rsidRPr="00741043" w:rsidRDefault="005B0A1C" w:rsidP="005B0A1C">
            <w:pPr>
              <w:jc w:val="both"/>
              <w:rPr>
                <w:rFonts w:ascii="Times New Roman" w:eastAsia="Times New Roman" w:hAnsi="Times New Roman" w:cs="Times New Roman"/>
                <w:lang w:val="uk-UA"/>
              </w:rPr>
            </w:pPr>
            <w:proofErr w:type="spellStart"/>
            <w:r w:rsidRPr="00741043">
              <w:rPr>
                <w:rFonts w:ascii="Times New Roman" w:hAnsi="Times New Roman" w:cs="Times New Roman"/>
                <w:lang w:val="uk-UA"/>
              </w:rPr>
              <w:t>Approach</w:t>
            </w:r>
            <w:proofErr w:type="spellEnd"/>
          </w:p>
        </w:tc>
        <w:tc>
          <w:tcPr>
            <w:tcW w:w="1288" w:type="dxa"/>
            <w:vAlign w:val="bottom"/>
          </w:tcPr>
          <w:p w14:paraId="248843A3" w14:textId="7301AD76"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 xml:space="preserve">RMSE 3 </w:t>
            </w:r>
            <w:proofErr w:type="spellStart"/>
            <w:r w:rsidRPr="00741043">
              <w:rPr>
                <w:rFonts w:ascii="Times New Roman" w:hAnsi="Times New Roman" w:cs="Times New Roman"/>
                <w:lang w:val="uk-UA"/>
              </w:rPr>
              <w:t>weeks</w:t>
            </w:r>
            <w:proofErr w:type="spellEnd"/>
          </w:p>
        </w:tc>
        <w:tc>
          <w:tcPr>
            <w:tcW w:w="1288" w:type="dxa"/>
            <w:vAlign w:val="bottom"/>
          </w:tcPr>
          <w:p w14:paraId="1A97864E" w14:textId="2268823A"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 xml:space="preserve">MAPE 3 </w:t>
            </w:r>
            <w:proofErr w:type="spellStart"/>
            <w:r w:rsidRPr="00741043">
              <w:rPr>
                <w:rFonts w:ascii="Times New Roman" w:hAnsi="Times New Roman" w:cs="Times New Roman"/>
                <w:lang w:val="uk-UA"/>
              </w:rPr>
              <w:t>weeks</w:t>
            </w:r>
            <w:proofErr w:type="spellEnd"/>
          </w:p>
        </w:tc>
        <w:tc>
          <w:tcPr>
            <w:tcW w:w="1288" w:type="dxa"/>
            <w:vAlign w:val="bottom"/>
          </w:tcPr>
          <w:p w14:paraId="420819C1" w14:textId="1E58B660"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 xml:space="preserve">RMSE 2 </w:t>
            </w:r>
            <w:proofErr w:type="spellStart"/>
            <w:r w:rsidRPr="00741043">
              <w:rPr>
                <w:rFonts w:ascii="Times New Roman" w:hAnsi="Times New Roman" w:cs="Times New Roman"/>
                <w:lang w:val="uk-UA"/>
              </w:rPr>
              <w:t>weeks</w:t>
            </w:r>
            <w:proofErr w:type="spellEnd"/>
          </w:p>
        </w:tc>
        <w:tc>
          <w:tcPr>
            <w:tcW w:w="1288" w:type="dxa"/>
            <w:vAlign w:val="bottom"/>
          </w:tcPr>
          <w:p w14:paraId="4BD0DC87" w14:textId="4C594968"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 xml:space="preserve">MAPE 2 </w:t>
            </w:r>
            <w:proofErr w:type="spellStart"/>
            <w:r w:rsidRPr="00741043">
              <w:rPr>
                <w:rFonts w:ascii="Times New Roman" w:hAnsi="Times New Roman" w:cs="Times New Roman"/>
                <w:lang w:val="uk-UA"/>
              </w:rPr>
              <w:t>weeks</w:t>
            </w:r>
            <w:proofErr w:type="spellEnd"/>
          </w:p>
        </w:tc>
        <w:tc>
          <w:tcPr>
            <w:tcW w:w="1288" w:type="dxa"/>
            <w:vAlign w:val="bottom"/>
          </w:tcPr>
          <w:p w14:paraId="26A8F199" w14:textId="1861EE08"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RMSE on/off</w:t>
            </w:r>
          </w:p>
        </w:tc>
        <w:tc>
          <w:tcPr>
            <w:tcW w:w="1288" w:type="dxa"/>
            <w:vAlign w:val="bottom"/>
          </w:tcPr>
          <w:p w14:paraId="3A494A28" w14:textId="7FF554D0"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MAPE on/off</w:t>
            </w:r>
          </w:p>
        </w:tc>
      </w:tr>
      <w:tr w:rsidR="005B0A1C" w:rsidRPr="00741043" w14:paraId="26231195" w14:textId="77777777" w:rsidTr="005B0A1C">
        <w:tc>
          <w:tcPr>
            <w:tcW w:w="1288" w:type="dxa"/>
            <w:vAlign w:val="bottom"/>
          </w:tcPr>
          <w:p w14:paraId="51A0E6A6" w14:textId="01C39A57"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Prophet</w:t>
            </w:r>
          </w:p>
        </w:tc>
        <w:tc>
          <w:tcPr>
            <w:tcW w:w="1288" w:type="dxa"/>
            <w:vAlign w:val="bottom"/>
          </w:tcPr>
          <w:p w14:paraId="24BD55EF" w14:textId="4804A8F0"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49.2857</w:t>
            </w:r>
          </w:p>
        </w:tc>
        <w:tc>
          <w:tcPr>
            <w:tcW w:w="1288" w:type="dxa"/>
            <w:vAlign w:val="bottom"/>
          </w:tcPr>
          <w:p w14:paraId="0E966D52" w14:textId="75D1D4E8"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0.08723</w:t>
            </w:r>
          </w:p>
        </w:tc>
        <w:tc>
          <w:tcPr>
            <w:tcW w:w="1288" w:type="dxa"/>
            <w:vAlign w:val="bottom"/>
          </w:tcPr>
          <w:p w14:paraId="3BEC9ECF" w14:textId="0DE1B156"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51.1198</w:t>
            </w:r>
          </w:p>
        </w:tc>
        <w:tc>
          <w:tcPr>
            <w:tcW w:w="1288" w:type="dxa"/>
            <w:vAlign w:val="bottom"/>
          </w:tcPr>
          <w:p w14:paraId="7F9531A1" w14:textId="265CD6D5"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0.08929</w:t>
            </w:r>
          </w:p>
        </w:tc>
        <w:tc>
          <w:tcPr>
            <w:tcW w:w="1288" w:type="dxa"/>
            <w:vAlign w:val="bottom"/>
          </w:tcPr>
          <w:p w14:paraId="199DE3CD" w14:textId="52AA71C2"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72.7108</w:t>
            </w:r>
          </w:p>
        </w:tc>
        <w:tc>
          <w:tcPr>
            <w:tcW w:w="1288" w:type="dxa"/>
            <w:vAlign w:val="bottom"/>
          </w:tcPr>
          <w:p w14:paraId="5939021E" w14:textId="6FDB0B25"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0.12620</w:t>
            </w:r>
          </w:p>
        </w:tc>
      </w:tr>
      <w:tr w:rsidR="005B0A1C" w:rsidRPr="00741043" w14:paraId="1FF1399C" w14:textId="77777777" w:rsidTr="005B0A1C">
        <w:tc>
          <w:tcPr>
            <w:tcW w:w="1288" w:type="dxa"/>
            <w:vAlign w:val="bottom"/>
          </w:tcPr>
          <w:p w14:paraId="27C5372F" w14:textId="41478B51"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Greykite</w:t>
            </w:r>
          </w:p>
        </w:tc>
        <w:tc>
          <w:tcPr>
            <w:tcW w:w="1288" w:type="dxa"/>
            <w:vAlign w:val="bottom"/>
          </w:tcPr>
          <w:p w14:paraId="53E2D6C5" w14:textId="70B88C72"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49.0042</w:t>
            </w:r>
          </w:p>
        </w:tc>
        <w:tc>
          <w:tcPr>
            <w:tcW w:w="1288" w:type="dxa"/>
            <w:vAlign w:val="bottom"/>
          </w:tcPr>
          <w:p w14:paraId="40563575" w14:textId="72F0F270"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0.08400</w:t>
            </w:r>
          </w:p>
        </w:tc>
        <w:tc>
          <w:tcPr>
            <w:tcW w:w="1288" w:type="dxa"/>
            <w:vAlign w:val="bottom"/>
          </w:tcPr>
          <w:p w14:paraId="464DA6F0" w14:textId="2091AACD"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88.4236</w:t>
            </w:r>
          </w:p>
        </w:tc>
        <w:tc>
          <w:tcPr>
            <w:tcW w:w="1288" w:type="dxa"/>
            <w:vAlign w:val="bottom"/>
          </w:tcPr>
          <w:p w14:paraId="2C0A326F" w14:textId="0F52348C"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0.16385</w:t>
            </w:r>
          </w:p>
        </w:tc>
        <w:tc>
          <w:tcPr>
            <w:tcW w:w="1288" w:type="dxa"/>
            <w:vAlign w:val="bottom"/>
          </w:tcPr>
          <w:p w14:paraId="1E3D9FB9" w14:textId="5FB68991"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34.1663</w:t>
            </w:r>
          </w:p>
        </w:tc>
        <w:tc>
          <w:tcPr>
            <w:tcW w:w="1288" w:type="dxa"/>
            <w:vAlign w:val="bottom"/>
          </w:tcPr>
          <w:p w14:paraId="3D25360D" w14:textId="78C86E0B" w:rsidR="005B0A1C" w:rsidRPr="00741043" w:rsidRDefault="005B0A1C" w:rsidP="005B0A1C">
            <w:pPr>
              <w:jc w:val="both"/>
              <w:rPr>
                <w:rFonts w:ascii="Times New Roman" w:eastAsia="Times New Roman" w:hAnsi="Times New Roman" w:cs="Times New Roman"/>
                <w:lang w:val="uk-UA"/>
              </w:rPr>
            </w:pPr>
            <w:r w:rsidRPr="00741043">
              <w:rPr>
                <w:rFonts w:ascii="Times New Roman" w:hAnsi="Times New Roman" w:cs="Times New Roman"/>
                <w:lang w:val="uk-UA"/>
              </w:rPr>
              <w:t>0.06612</w:t>
            </w:r>
          </w:p>
        </w:tc>
      </w:tr>
    </w:tbl>
    <w:p w14:paraId="6A490809" w14:textId="77777777" w:rsidR="0051348C" w:rsidRDefault="0051348C" w:rsidP="00F07B09">
      <w:pPr>
        <w:ind w:firstLine="720"/>
        <w:jc w:val="both"/>
        <w:rPr>
          <w:rFonts w:ascii="Times New Roman" w:eastAsia="Times New Roman" w:hAnsi="Times New Roman" w:cs="Times New Roman"/>
          <w:color w:val="000000" w:themeColor="text1"/>
          <w:sz w:val="28"/>
          <w:szCs w:val="28"/>
          <w:lang w:val="uk-UA"/>
        </w:rPr>
      </w:pPr>
    </w:p>
    <w:p w14:paraId="6DEA92BB" w14:textId="000210BE" w:rsidR="00E83B04" w:rsidRPr="00E83B04" w:rsidRDefault="006D102C" w:rsidP="00F07B09">
      <w:pPr>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en-US"/>
        </w:rPr>
        <w:t>Conclusions</w:t>
      </w:r>
      <w:r w:rsidR="005B0A1C" w:rsidRPr="00741043">
        <w:rPr>
          <w:rFonts w:ascii="Times New Roman" w:eastAsia="Times New Roman" w:hAnsi="Times New Roman" w:cs="Times New Roman"/>
          <w:b/>
          <w:sz w:val="28"/>
          <w:szCs w:val="28"/>
          <w:lang w:val="uk-UA"/>
        </w:rPr>
        <w:t xml:space="preserve">. </w:t>
      </w:r>
      <w:r w:rsidR="00E83B04" w:rsidRPr="00E83B04">
        <w:rPr>
          <w:rFonts w:ascii="Times New Roman" w:eastAsia="Times New Roman" w:hAnsi="Times New Roman" w:cs="Times New Roman"/>
          <w:sz w:val="28"/>
          <w:szCs w:val="28"/>
          <w:lang w:val="uk-UA"/>
        </w:rPr>
        <w:t xml:space="preserve">The </w:t>
      </w:r>
      <w:proofErr w:type="spellStart"/>
      <w:r w:rsidR="00E83B04" w:rsidRPr="00E83B04">
        <w:rPr>
          <w:rFonts w:ascii="Times New Roman" w:eastAsia="Times New Roman" w:hAnsi="Times New Roman" w:cs="Times New Roman"/>
          <w:sz w:val="28"/>
          <w:szCs w:val="28"/>
          <w:lang w:val="uk-UA"/>
        </w:rPr>
        <w:t>experiments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conducted</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in</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this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work</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prove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that</w:t>
      </w:r>
      <w:proofErr w:type="spellEnd"/>
      <w:r w:rsidR="00E83B04" w:rsidRPr="00E83B04">
        <w:rPr>
          <w:rFonts w:ascii="Times New Roman" w:eastAsia="Times New Roman" w:hAnsi="Times New Roman" w:cs="Times New Roman"/>
          <w:sz w:val="28"/>
          <w:szCs w:val="28"/>
          <w:lang w:val="uk-UA"/>
        </w:rPr>
        <w:t xml:space="preserve"> the forecasting-at-scale </w:t>
      </w:r>
      <w:proofErr w:type="spellStart"/>
      <w:r w:rsidR="00E83B04" w:rsidRPr="00E83B04">
        <w:rPr>
          <w:rFonts w:ascii="Times New Roman" w:eastAsia="Times New Roman" w:hAnsi="Times New Roman" w:cs="Times New Roman"/>
          <w:sz w:val="28"/>
          <w:szCs w:val="28"/>
          <w:lang w:val="uk-UA"/>
        </w:rPr>
        <w:t>algorithms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for</w:t>
      </w:r>
      <w:proofErr w:type="spellEnd"/>
      <w:r w:rsidR="00E83B04" w:rsidRPr="00E83B04">
        <w:rPr>
          <w:rFonts w:ascii="Times New Roman" w:eastAsia="Times New Roman" w:hAnsi="Times New Roman" w:cs="Times New Roman"/>
          <w:sz w:val="28"/>
          <w:szCs w:val="28"/>
          <w:lang w:val="uk-UA"/>
        </w:rPr>
        <w:t xml:space="preserve"> predicting </w:t>
      </w:r>
      <w:proofErr w:type="spellStart"/>
      <w:r w:rsidR="00E83B04" w:rsidRPr="00E83B04">
        <w:rPr>
          <w:rFonts w:ascii="Times New Roman" w:eastAsia="Times New Roman" w:hAnsi="Times New Roman" w:cs="Times New Roman"/>
          <w:sz w:val="28"/>
          <w:szCs w:val="28"/>
          <w:lang w:val="uk-UA"/>
        </w:rPr>
        <w:t>time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series</w:t>
      </w:r>
      <w:proofErr w:type="spellEnd"/>
      <w:r w:rsidR="00E83B04" w:rsidRPr="00E83B04">
        <w:rPr>
          <w:rFonts w:ascii="Times New Roman" w:eastAsia="Times New Roman" w:hAnsi="Times New Roman" w:cs="Times New Roman"/>
          <w:sz w:val="28"/>
          <w:szCs w:val="28"/>
          <w:lang w:val="uk-UA"/>
        </w:rPr>
        <w:t xml:space="preserve"> Prophet </w:t>
      </w:r>
      <w:proofErr w:type="spellStart"/>
      <w:r w:rsidR="00E83B04" w:rsidRPr="00E83B04">
        <w:rPr>
          <w:rFonts w:ascii="Times New Roman" w:eastAsia="Times New Roman" w:hAnsi="Times New Roman" w:cs="Times New Roman"/>
          <w:sz w:val="28"/>
          <w:szCs w:val="28"/>
          <w:lang w:val="uk-UA"/>
        </w:rPr>
        <w:t>and</w:t>
      </w:r>
      <w:proofErr w:type="spellEnd"/>
      <w:r w:rsidR="00E83B04" w:rsidRPr="00E83B04">
        <w:rPr>
          <w:rFonts w:ascii="Times New Roman" w:eastAsia="Times New Roman" w:hAnsi="Times New Roman" w:cs="Times New Roman"/>
          <w:sz w:val="28"/>
          <w:szCs w:val="28"/>
          <w:lang w:val="uk-UA"/>
        </w:rPr>
        <w:t xml:space="preserve"> Greykite </w:t>
      </w:r>
      <w:proofErr w:type="spellStart"/>
      <w:r w:rsidR="00E83B04" w:rsidRPr="00E83B04">
        <w:rPr>
          <w:rFonts w:ascii="Times New Roman" w:eastAsia="Times New Roman" w:hAnsi="Times New Roman" w:cs="Times New Roman"/>
          <w:sz w:val="28"/>
          <w:szCs w:val="28"/>
          <w:lang w:val="uk-UA"/>
        </w:rPr>
        <w:t>are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appropriate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to</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use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when</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developing</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solutions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for</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managing</w:t>
      </w:r>
      <w:proofErr w:type="spellEnd"/>
      <w:r w:rsidR="00E83B04" w:rsidRPr="00E83B04">
        <w:rPr>
          <w:rFonts w:ascii="Times New Roman" w:eastAsia="Times New Roman" w:hAnsi="Times New Roman" w:cs="Times New Roman"/>
          <w:sz w:val="28"/>
          <w:szCs w:val="28"/>
          <w:lang w:val="uk-UA"/>
        </w:rPr>
        <w:t xml:space="preserve"> the </w:t>
      </w:r>
      <w:proofErr w:type="spellStart"/>
      <w:r w:rsidR="00E83B04" w:rsidRPr="00E83B04">
        <w:rPr>
          <w:rFonts w:ascii="Times New Roman" w:eastAsia="Times New Roman" w:hAnsi="Times New Roman" w:cs="Times New Roman"/>
          <w:sz w:val="28"/>
          <w:szCs w:val="28"/>
          <w:lang w:val="uk-UA"/>
        </w:rPr>
        <w:t>autoscaling</w:t>
      </w:r>
      <w:proofErr w:type="spellEnd"/>
      <w:r w:rsidR="00E83B04" w:rsidRPr="00E83B04">
        <w:rPr>
          <w:rFonts w:ascii="Times New Roman" w:eastAsia="Times New Roman" w:hAnsi="Times New Roman" w:cs="Times New Roman"/>
          <w:sz w:val="28"/>
          <w:szCs w:val="28"/>
          <w:lang w:val="uk-UA"/>
        </w:rPr>
        <w:t xml:space="preserve"> of </w:t>
      </w:r>
      <w:proofErr w:type="spellStart"/>
      <w:r w:rsidR="00E83B04" w:rsidRPr="00E83B04">
        <w:rPr>
          <w:rFonts w:ascii="Times New Roman" w:eastAsia="Times New Roman" w:hAnsi="Times New Roman" w:cs="Times New Roman"/>
          <w:sz w:val="28"/>
          <w:szCs w:val="28"/>
          <w:lang w:val="uk-UA"/>
        </w:rPr>
        <w:t>computing</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resources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in</w:t>
      </w:r>
      <w:proofErr w:type="spellEnd"/>
      <w:r w:rsidR="00E83B04" w:rsidRPr="00E83B04">
        <w:rPr>
          <w:rFonts w:ascii="Times New Roman" w:eastAsia="Times New Roman" w:hAnsi="Times New Roman" w:cs="Times New Roman"/>
          <w:sz w:val="28"/>
          <w:szCs w:val="28"/>
          <w:lang w:val="uk-UA"/>
        </w:rPr>
        <w:t xml:space="preserve"> a </w:t>
      </w:r>
      <w:proofErr w:type="spellStart"/>
      <w:r w:rsidR="00E83B04" w:rsidRPr="00E83B04">
        <w:rPr>
          <w:rFonts w:ascii="Times New Roman" w:eastAsia="Times New Roman" w:hAnsi="Times New Roman" w:cs="Times New Roman"/>
          <w:sz w:val="28"/>
          <w:szCs w:val="28"/>
          <w:lang w:val="uk-UA"/>
        </w:rPr>
        <w:t>cluster</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Both</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algorithms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showed</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high</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accuracy</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and</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relative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versatility</w:t>
      </w:r>
      <w:proofErr w:type="spellEnd"/>
      <w:r w:rsidR="00E83B04" w:rsidRPr="00E83B04">
        <w:rPr>
          <w:rFonts w:ascii="Times New Roman" w:eastAsia="Times New Roman" w:hAnsi="Times New Roman" w:cs="Times New Roman"/>
          <w:sz w:val="28"/>
          <w:szCs w:val="28"/>
          <w:lang w:val="uk-UA"/>
        </w:rPr>
        <w:t xml:space="preserve">. Prophet </w:t>
      </w:r>
      <w:proofErr w:type="spellStart"/>
      <w:r w:rsidR="00E83B04" w:rsidRPr="00E83B04">
        <w:rPr>
          <w:rFonts w:ascii="Times New Roman" w:eastAsia="Times New Roman" w:hAnsi="Times New Roman" w:cs="Times New Roman"/>
          <w:sz w:val="28"/>
          <w:szCs w:val="28"/>
          <w:lang w:val="uk-UA"/>
        </w:rPr>
        <w:t>is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more</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accurate</w:t>
      </w:r>
      <w:proofErr w:type="spellEnd"/>
      <w:r w:rsidR="00E83B04" w:rsidRPr="00E83B04">
        <w:rPr>
          <w:rFonts w:ascii="Times New Roman" w:eastAsia="Times New Roman" w:hAnsi="Times New Roman" w:cs="Times New Roman"/>
          <w:sz w:val="28"/>
          <w:szCs w:val="28"/>
          <w:lang w:val="uk-UA"/>
        </w:rPr>
        <w:t xml:space="preserve"> on </w:t>
      </w:r>
      <w:proofErr w:type="spellStart"/>
      <w:r w:rsidR="00E83B04" w:rsidRPr="00E83B04">
        <w:rPr>
          <w:rFonts w:ascii="Times New Roman" w:eastAsia="Times New Roman" w:hAnsi="Times New Roman" w:cs="Times New Roman"/>
          <w:sz w:val="28"/>
          <w:szCs w:val="28"/>
          <w:lang w:val="uk-UA"/>
        </w:rPr>
        <w:t>shorter</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historical</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data</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lengths</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and</w:t>
      </w:r>
      <w:proofErr w:type="spellEnd"/>
      <w:r w:rsidR="00E83B04" w:rsidRPr="00E83B04">
        <w:rPr>
          <w:rFonts w:ascii="Times New Roman" w:eastAsia="Times New Roman" w:hAnsi="Times New Roman" w:cs="Times New Roman"/>
          <w:sz w:val="28"/>
          <w:szCs w:val="28"/>
          <w:lang w:val="uk-UA"/>
        </w:rPr>
        <w:t xml:space="preserve"> Greykite </w:t>
      </w:r>
      <w:proofErr w:type="spellStart"/>
      <w:r w:rsidR="00E83B04" w:rsidRPr="00E83B04">
        <w:rPr>
          <w:rFonts w:ascii="Times New Roman" w:eastAsia="Times New Roman" w:hAnsi="Times New Roman" w:cs="Times New Roman"/>
          <w:sz w:val="28"/>
          <w:szCs w:val="28"/>
          <w:lang w:val="uk-UA"/>
        </w:rPr>
        <w:t>did</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much</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better</w:t>
      </w:r>
      <w:proofErr w:type="spellEnd"/>
      <w:r w:rsidR="00E83B04" w:rsidRPr="00E83B04">
        <w:rPr>
          <w:rFonts w:ascii="Times New Roman" w:eastAsia="Times New Roman" w:hAnsi="Times New Roman" w:cs="Times New Roman"/>
          <w:sz w:val="28"/>
          <w:szCs w:val="28"/>
          <w:lang w:val="uk-UA"/>
        </w:rPr>
        <w:t xml:space="preserve"> with the on/off </w:t>
      </w:r>
      <w:proofErr w:type="spellStart"/>
      <w:r w:rsidR="00E83B04" w:rsidRPr="00E83B04">
        <w:rPr>
          <w:rFonts w:ascii="Times New Roman" w:eastAsia="Times New Roman" w:hAnsi="Times New Roman" w:cs="Times New Roman"/>
          <w:sz w:val="28"/>
          <w:szCs w:val="28"/>
          <w:lang w:val="uk-UA"/>
        </w:rPr>
        <w:t>load</w:t>
      </w:r>
      <w:proofErr w:type="spellEnd"/>
      <w:r w:rsidR="00E83B04" w:rsidRPr="00E83B04">
        <w:rPr>
          <w:rFonts w:ascii="Times New Roman" w:eastAsia="Times New Roman" w:hAnsi="Times New Roman" w:cs="Times New Roman"/>
          <w:sz w:val="28"/>
          <w:szCs w:val="28"/>
          <w:lang w:val="uk-UA"/>
        </w:rPr>
        <w:t xml:space="preserve"> </w:t>
      </w:r>
      <w:proofErr w:type="spellStart"/>
      <w:r w:rsidR="00E83B04" w:rsidRPr="00E83B04">
        <w:rPr>
          <w:rFonts w:ascii="Times New Roman" w:eastAsia="Times New Roman" w:hAnsi="Times New Roman" w:cs="Times New Roman"/>
          <w:sz w:val="28"/>
          <w:szCs w:val="28"/>
          <w:lang w:val="uk-UA"/>
        </w:rPr>
        <w:t>pattern</w:t>
      </w:r>
      <w:proofErr w:type="spellEnd"/>
      <w:r w:rsidR="00E83B04" w:rsidRPr="00E83B04">
        <w:rPr>
          <w:rFonts w:ascii="Times New Roman" w:eastAsia="Times New Roman" w:hAnsi="Times New Roman" w:cs="Times New Roman"/>
          <w:sz w:val="28"/>
          <w:szCs w:val="28"/>
          <w:lang w:val="uk-UA"/>
        </w:rPr>
        <w:t>.</w:t>
      </w:r>
    </w:p>
    <w:p w14:paraId="1C02912A" w14:textId="412607CC" w:rsidR="001202F1" w:rsidRDefault="00E83B04" w:rsidP="00F07B09">
      <w:pPr>
        <w:ind w:firstLine="720"/>
        <w:jc w:val="both"/>
        <w:rPr>
          <w:rFonts w:ascii="Times New Roman" w:eastAsia="Times New Roman" w:hAnsi="Times New Roman" w:cs="Times New Roman"/>
          <w:sz w:val="28"/>
          <w:szCs w:val="28"/>
          <w:lang w:val="uk-UA"/>
        </w:rPr>
      </w:pPr>
      <w:proofErr w:type="spellStart"/>
      <w:r w:rsidRPr="00E83B04">
        <w:rPr>
          <w:rFonts w:ascii="Times New Roman" w:eastAsia="Times New Roman" w:hAnsi="Times New Roman" w:cs="Times New Roman"/>
          <w:sz w:val="28"/>
          <w:szCs w:val="28"/>
          <w:lang w:val="uk-UA"/>
        </w:rPr>
        <w:t>In</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future</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works</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it</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is</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advisable</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to</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integrate</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these</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algorithms</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and</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reactive</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management</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approaches</w:t>
      </w:r>
      <w:proofErr w:type="spellEnd"/>
      <w:r w:rsidRPr="00E83B04">
        <w:rPr>
          <w:rFonts w:ascii="Times New Roman" w:eastAsia="Times New Roman" w:hAnsi="Times New Roman" w:cs="Times New Roman"/>
          <w:sz w:val="28"/>
          <w:szCs w:val="28"/>
          <w:lang w:val="uk-UA"/>
        </w:rPr>
        <w:t xml:space="preserve"> [10] </w:t>
      </w:r>
      <w:proofErr w:type="spellStart"/>
      <w:r w:rsidRPr="00E83B04">
        <w:rPr>
          <w:rFonts w:ascii="Times New Roman" w:eastAsia="Times New Roman" w:hAnsi="Times New Roman" w:cs="Times New Roman"/>
          <w:sz w:val="28"/>
          <w:szCs w:val="28"/>
          <w:lang w:val="uk-UA"/>
        </w:rPr>
        <w:t>into</w:t>
      </w:r>
      <w:proofErr w:type="spellEnd"/>
      <w:r w:rsidRPr="00E83B04">
        <w:rPr>
          <w:rFonts w:ascii="Times New Roman" w:eastAsia="Times New Roman" w:hAnsi="Times New Roman" w:cs="Times New Roman"/>
          <w:sz w:val="28"/>
          <w:szCs w:val="28"/>
          <w:lang w:val="uk-UA"/>
        </w:rPr>
        <w:t xml:space="preserve"> the </w:t>
      </w:r>
      <w:proofErr w:type="spellStart"/>
      <w:r w:rsidRPr="00E83B04">
        <w:rPr>
          <w:rFonts w:ascii="Times New Roman" w:eastAsia="Times New Roman" w:hAnsi="Times New Roman" w:cs="Times New Roman"/>
          <w:sz w:val="28"/>
          <w:szCs w:val="28"/>
          <w:lang w:val="uk-UA"/>
        </w:rPr>
        <w:t>resource</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distribution</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subsystem</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and</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conduct</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similar</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experiments</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in</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real</w:t>
      </w:r>
      <w:proofErr w:type="spellEnd"/>
      <w:r w:rsidRPr="00E83B04">
        <w:rPr>
          <w:rFonts w:ascii="Times New Roman" w:eastAsia="Times New Roman" w:hAnsi="Times New Roman" w:cs="Times New Roman"/>
          <w:sz w:val="28"/>
          <w:szCs w:val="28"/>
          <w:lang w:val="uk-UA"/>
        </w:rPr>
        <w:t xml:space="preserve"> </w:t>
      </w:r>
      <w:proofErr w:type="spellStart"/>
      <w:r w:rsidRPr="00E83B04">
        <w:rPr>
          <w:rFonts w:ascii="Times New Roman" w:eastAsia="Times New Roman" w:hAnsi="Times New Roman" w:cs="Times New Roman"/>
          <w:sz w:val="28"/>
          <w:szCs w:val="28"/>
          <w:lang w:val="uk-UA"/>
        </w:rPr>
        <w:t>conditions</w:t>
      </w:r>
      <w:proofErr w:type="spellEnd"/>
      <w:r w:rsidRPr="00E83B04">
        <w:rPr>
          <w:rFonts w:ascii="Times New Roman" w:eastAsia="Times New Roman" w:hAnsi="Times New Roman" w:cs="Times New Roman"/>
          <w:sz w:val="28"/>
          <w:szCs w:val="28"/>
          <w:lang w:val="uk-UA"/>
        </w:rPr>
        <w:t>.</w:t>
      </w:r>
    </w:p>
    <w:p w14:paraId="6B05EC9B" w14:textId="77777777" w:rsidR="0051348C" w:rsidRDefault="0051348C" w:rsidP="00F07B09">
      <w:pPr>
        <w:ind w:firstLine="720"/>
        <w:jc w:val="both"/>
        <w:rPr>
          <w:rFonts w:ascii="Times New Roman" w:eastAsia="Times New Roman" w:hAnsi="Times New Roman" w:cs="Times New Roman"/>
          <w:sz w:val="28"/>
          <w:szCs w:val="28"/>
          <w:lang w:val="uk-UA"/>
        </w:rPr>
      </w:pPr>
    </w:p>
    <w:p w14:paraId="6BFF7409" w14:textId="77777777" w:rsidR="0051348C" w:rsidRPr="00741043" w:rsidRDefault="0051348C" w:rsidP="00F07B09">
      <w:pPr>
        <w:ind w:firstLine="720"/>
        <w:jc w:val="both"/>
        <w:rPr>
          <w:rFonts w:ascii="Times New Roman" w:eastAsia="Times New Roman" w:hAnsi="Times New Roman" w:cs="Times New Roman"/>
          <w:b/>
          <w:sz w:val="28"/>
          <w:szCs w:val="28"/>
          <w:lang w:val="uk-UA"/>
        </w:rPr>
      </w:pPr>
    </w:p>
    <w:p w14:paraId="57F618E3" w14:textId="42135B28" w:rsidR="001202F1" w:rsidRDefault="005B0A1C" w:rsidP="00E83B04">
      <w:pPr>
        <w:jc w:val="center"/>
        <w:rPr>
          <w:rFonts w:ascii="Times New Roman" w:eastAsia="Times New Roman" w:hAnsi="Times New Roman" w:cs="Times New Roman"/>
          <w:b/>
          <w:sz w:val="28"/>
          <w:szCs w:val="28"/>
          <w:lang w:val="uk-UA"/>
        </w:rPr>
      </w:pPr>
      <w:r w:rsidRPr="00741043">
        <w:rPr>
          <w:rFonts w:ascii="Times New Roman" w:eastAsia="Times New Roman" w:hAnsi="Times New Roman" w:cs="Times New Roman"/>
          <w:b/>
          <w:sz w:val="28"/>
          <w:szCs w:val="28"/>
          <w:lang w:val="uk-UA"/>
        </w:rPr>
        <w:t>References</w:t>
      </w:r>
    </w:p>
    <w:p w14:paraId="7B9CD7EF" w14:textId="77777777" w:rsidR="0051348C" w:rsidRPr="00741043" w:rsidRDefault="0051348C" w:rsidP="00E83B04">
      <w:pPr>
        <w:jc w:val="center"/>
        <w:rPr>
          <w:rFonts w:ascii="Times New Roman" w:eastAsia="Times New Roman" w:hAnsi="Times New Roman" w:cs="Times New Roman"/>
          <w:b/>
          <w:sz w:val="28"/>
          <w:szCs w:val="28"/>
          <w:lang w:val="uk-UA"/>
        </w:rPr>
      </w:pPr>
    </w:p>
    <w:p w14:paraId="04883353" w14:textId="77777777" w:rsidR="00EF3300" w:rsidRPr="00EF3300" w:rsidRDefault="00EF3300">
      <w:pPr>
        <w:numPr>
          <w:ilvl w:val="0"/>
          <w:numId w:val="1"/>
        </w:numPr>
        <w:jc w:val="both"/>
        <w:rPr>
          <w:rFonts w:ascii="Times New Roman" w:eastAsia="Times New Roman" w:hAnsi="Times New Roman" w:cs="Times New Roman"/>
          <w:sz w:val="28"/>
          <w:szCs w:val="28"/>
          <w:lang w:val="uk-UA"/>
        </w:rPr>
      </w:pPr>
      <w:r w:rsidRPr="00EF3300">
        <w:rPr>
          <w:rFonts w:ascii="Times New Roman" w:eastAsia="Times New Roman" w:hAnsi="Times New Roman" w:cs="Times New Roman"/>
          <w:sz w:val="28"/>
          <w:szCs w:val="28"/>
          <w:lang w:val="en-US"/>
        </w:rPr>
        <w:t xml:space="preserve">Rolik, A. I., </w:t>
      </w:r>
      <w:proofErr w:type="spellStart"/>
      <w:r w:rsidRPr="00EF3300">
        <w:rPr>
          <w:rFonts w:ascii="Times New Roman" w:eastAsia="Times New Roman" w:hAnsi="Times New Roman" w:cs="Times New Roman"/>
          <w:sz w:val="28"/>
          <w:szCs w:val="28"/>
          <w:lang w:val="en-US"/>
        </w:rPr>
        <w:t>Telenyk</w:t>
      </w:r>
      <w:proofErr w:type="spellEnd"/>
      <w:r w:rsidRPr="00EF3300">
        <w:rPr>
          <w:rFonts w:ascii="Times New Roman" w:eastAsia="Times New Roman" w:hAnsi="Times New Roman" w:cs="Times New Roman"/>
          <w:sz w:val="28"/>
          <w:szCs w:val="28"/>
          <w:lang w:val="en-US"/>
        </w:rPr>
        <w:t xml:space="preserve">, S. F., </w:t>
      </w:r>
      <w:proofErr w:type="spellStart"/>
      <w:r w:rsidRPr="00EF3300">
        <w:rPr>
          <w:rFonts w:ascii="Times New Roman" w:eastAsia="Times New Roman" w:hAnsi="Times New Roman" w:cs="Times New Roman"/>
          <w:sz w:val="28"/>
          <w:szCs w:val="28"/>
          <w:lang w:val="en-US"/>
        </w:rPr>
        <w:t>Yasochka</w:t>
      </w:r>
      <w:proofErr w:type="spellEnd"/>
      <w:r w:rsidRPr="00EF3300">
        <w:rPr>
          <w:rFonts w:ascii="Times New Roman" w:eastAsia="Times New Roman" w:hAnsi="Times New Roman" w:cs="Times New Roman"/>
          <w:sz w:val="28"/>
          <w:szCs w:val="28"/>
          <w:lang w:val="en-US"/>
        </w:rPr>
        <w:t xml:space="preserve">, M. V. (2018). </w:t>
      </w:r>
      <w:r w:rsidRPr="00EF3300">
        <w:rPr>
          <w:rFonts w:ascii="Times New Roman" w:eastAsia="Times New Roman" w:hAnsi="Times New Roman" w:cs="Times New Roman"/>
          <w:sz w:val="28"/>
          <w:szCs w:val="28"/>
          <w:lang w:val="ru-RU"/>
        </w:rPr>
        <w:t xml:space="preserve">Управление корпоративной инфраструктурой. </w:t>
      </w:r>
      <w:r w:rsidRPr="00EF3300">
        <w:rPr>
          <w:rFonts w:ascii="Times New Roman" w:eastAsia="Times New Roman" w:hAnsi="Times New Roman" w:cs="Times New Roman"/>
          <w:sz w:val="28"/>
          <w:szCs w:val="28"/>
          <w:lang w:val="en-US"/>
        </w:rPr>
        <w:t>Kyiv</w:t>
      </w:r>
      <w:r w:rsidRPr="00EF3300">
        <w:rPr>
          <w:rFonts w:ascii="Times New Roman" w:eastAsia="Times New Roman" w:hAnsi="Times New Roman" w:cs="Times New Roman"/>
          <w:sz w:val="28"/>
          <w:szCs w:val="28"/>
          <w:lang w:val="ru-RU"/>
        </w:rPr>
        <w:t xml:space="preserve">: </w:t>
      </w:r>
      <w:proofErr w:type="spellStart"/>
      <w:r w:rsidRPr="00EF3300">
        <w:rPr>
          <w:rFonts w:ascii="Times New Roman" w:eastAsia="Times New Roman" w:hAnsi="Times New Roman" w:cs="Times New Roman"/>
          <w:sz w:val="28"/>
          <w:szCs w:val="28"/>
          <w:lang w:val="ru-RU"/>
        </w:rPr>
        <w:t>Наукова</w:t>
      </w:r>
      <w:proofErr w:type="spellEnd"/>
      <w:r w:rsidRPr="00EF3300">
        <w:rPr>
          <w:rFonts w:ascii="Times New Roman" w:eastAsia="Times New Roman" w:hAnsi="Times New Roman" w:cs="Times New Roman"/>
          <w:sz w:val="28"/>
          <w:szCs w:val="28"/>
          <w:lang w:val="ru-RU"/>
        </w:rPr>
        <w:t xml:space="preserve"> Думка. </w:t>
      </w:r>
      <w:r w:rsidRPr="00EF3300">
        <w:rPr>
          <w:rFonts w:ascii="Times New Roman" w:eastAsia="Times New Roman" w:hAnsi="Times New Roman" w:cs="Times New Roman"/>
          <w:sz w:val="28"/>
          <w:szCs w:val="28"/>
          <w:lang w:val="en-US"/>
        </w:rPr>
        <w:t>576 p.</w:t>
      </w:r>
    </w:p>
    <w:p w14:paraId="172596FB" w14:textId="6435F1C0" w:rsidR="001202F1" w:rsidRPr="00741043" w:rsidRDefault="005B0A1C">
      <w:pPr>
        <w:numPr>
          <w:ilvl w:val="0"/>
          <w:numId w:val="1"/>
        </w:numPr>
        <w:jc w:val="both"/>
        <w:rPr>
          <w:rFonts w:ascii="Times New Roman" w:eastAsia="Times New Roman" w:hAnsi="Times New Roman" w:cs="Times New Roman"/>
          <w:sz w:val="28"/>
          <w:szCs w:val="28"/>
          <w:lang w:val="uk-UA"/>
        </w:rPr>
      </w:pPr>
      <w:proofErr w:type="spellStart"/>
      <w:r w:rsidRPr="00741043">
        <w:rPr>
          <w:rFonts w:ascii="Times New Roman" w:eastAsia="Times New Roman" w:hAnsi="Times New Roman" w:cs="Times New Roman"/>
          <w:sz w:val="28"/>
          <w:szCs w:val="28"/>
          <w:lang w:val="uk-UA"/>
        </w:rPr>
        <w:t>De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Livera</w:t>
      </w:r>
      <w:proofErr w:type="spellEnd"/>
      <w:r w:rsidRPr="00741043">
        <w:rPr>
          <w:rFonts w:ascii="Times New Roman" w:eastAsia="Times New Roman" w:hAnsi="Times New Roman" w:cs="Times New Roman"/>
          <w:sz w:val="28"/>
          <w:szCs w:val="28"/>
          <w:lang w:val="uk-UA"/>
        </w:rPr>
        <w:t xml:space="preserve">, M., </w:t>
      </w:r>
      <w:proofErr w:type="spellStart"/>
      <w:r w:rsidRPr="00741043">
        <w:rPr>
          <w:rFonts w:ascii="Times New Roman" w:eastAsia="Times New Roman" w:hAnsi="Times New Roman" w:cs="Times New Roman"/>
          <w:sz w:val="28"/>
          <w:szCs w:val="28"/>
          <w:lang w:val="uk-UA"/>
        </w:rPr>
        <w:t>Hyndman</w:t>
      </w:r>
      <w:proofErr w:type="spellEnd"/>
      <w:r w:rsidRPr="00741043">
        <w:rPr>
          <w:rFonts w:ascii="Times New Roman" w:eastAsia="Times New Roman" w:hAnsi="Times New Roman" w:cs="Times New Roman"/>
          <w:sz w:val="28"/>
          <w:szCs w:val="28"/>
          <w:lang w:val="uk-UA"/>
        </w:rPr>
        <w:t xml:space="preserve">, R. J., &amp; </w:t>
      </w:r>
      <w:proofErr w:type="spellStart"/>
      <w:r w:rsidRPr="00741043">
        <w:rPr>
          <w:rFonts w:ascii="Times New Roman" w:eastAsia="Times New Roman" w:hAnsi="Times New Roman" w:cs="Times New Roman"/>
          <w:sz w:val="28"/>
          <w:szCs w:val="28"/>
          <w:lang w:val="uk-UA"/>
        </w:rPr>
        <w:t>Snyder</w:t>
      </w:r>
      <w:proofErr w:type="spellEnd"/>
      <w:r w:rsidRPr="00741043">
        <w:rPr>
          <w:rFonts w:ascii="Times New Roman" w:eastAsia="Times New Roman" w:hAnsi="Times New Roman" w:cs="Times New Roman"/>
          <w:sz w:val="28"/>
          <w:szCs w:val="28"/>
          <w:lang w:val="uk-UA"/>
        </w:rPr>
        <w:t xml:space="preserve">, R. D. (2011). </w:t>
      </w:r>
      <w:proofErr w:type="spellStart"/>
      <w:r w:rsidRPr="00741043">
        <w:rPr>
          <w:rFonts w:ascii="Times New Roman" w:eastAsia="Times New Roman" w:hAnsi="Times New Roman" w:cs="Times New Roman"/>
          <w:sz w:val="28"/>
          <w:szCs w:val="28"/>
          <w:lang w:val="uk-UA"/>
        </w:rPr>
        <w:t>Forecasting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time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series</w:t>
      </w:r>
      <w:proofErr w:type="spellEnd"/>
      <w:r w:rsidRPr="00741043">
        <w:rPr>
          <w:rFonts w:ascii="Times New Roman" w:eastAsia="Times New Roman" w:hAnsi="Times New Roman" w:cs="Times New Roman"/>
          <w:sz w:val="28"/>
          <w:szCs w:val="28"/>
          <w:lang w:val="uk-UA"/>
        </w:rPr>
        <w:t xml:space="preserve"> with </w:t>
      </w:r>
      <w:proofErr w:type="spellStart"/>
      <w:r w:rsidRPr="00741043">
        <w:rPr>
          <w:rFonts w:ascii="Times New Roman" w:eastAsia="Times New Roman" w:hAnsi="Times New Roman" w:cs="Times New Roman"/>
          <w:sz w:val="28"/>
          <w:szCs w:val="28"/>
          <w:lang w:val="uk-UA"/>
        </w:rPr>
        <w:t>complex</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seasonal</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patterns</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using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exponential</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smoothing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In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Journal</w:t>
      </w:r>
      <w:proofErr w:type="spellEnd"/>
      <w:r w:rsidRPr="00741043">
        <w:rPr>
          <w:rFonts w:ascii="Times New Roman" w:eastAsia="Times New Roman" w:hAnsi="Times New Roman" w:cs="Times New Roman"/>
          <w:sz w:val="28"/>
          <w:szCs w:val="28"/>
          <w:lang w:val="uk-UA"/>
        </w:rPr>
        <w:t xml:space="preserve"> of the </w:t>
      </w:r>
      <w:proofErr w:type="spellStart"/>
      <w:r w:rsidRPr="00741043">
        <w:rPr>
          <w:rFonts w:ascii="Times New Roman" w:eastAsia="Times New Roman" w:hAnsi="Times New Roman" w:cs="Times New Roman"/>
          <w:sz w:val="28"/>
          <w:szCs w:val="28"/>
          <w:lang w:val="uk-UA"/>
        </w:rPr>
        <w:t>American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Statistical</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Association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Vol</w:t>
      </w:r>
      <w:proofErr w:type="spellEnd"/>
      <w:r w:rsidRPr="00741043">
        <w:rPr>
          <w:rFonts w:ascii="Times New Roman" w:eastAsia="Times New Roman" w:hAnsi="Times New Roman" w:cs="Times New Roman"/>
          <w:sz w:val="28"/>
          <w:szCs w:val="28"/>
          <w:lang w:val="uk-UA"/>
        </w:rPr>
        <w:t xml:space="preserve">. 106, </w:t>
      </w:r>
      <w:proofErr w:type="spellStart"/>
      <w:r w:rsidRPr="00741043">
        <w:rPr>
          <w:rFonts w:ascii="Times New Roman" w:eastAsia="Times New Roman" w:hAnsi="Times New Roman" w:cs="Times New Roman"/>
          <w:sz w:val="28"/>
          <w:szCs w:val="28"/>
          <w:lang w:val="uk-UA"/>
        </w:rPr>
        <w:t>No</w:t>
      </w:r>
      <w:proofErr w:type="spellEnd"/>
      <w:r w:rsidRPr="00741043">
        <w:rPr>
          <w:rFonts w:ascii="Times New Roman" w:eastAsia="Times New Roman" w:hAnsi="Times New Roman" w:cs="Times New Roman"/>
          <w:sz w:val="28"/>
          <w:szCs w:val="28"/>
          <w:lang w:val="uk-UA"/>
        </w:rPr>
        <w:t xml:space="preserve">. 496, </w:t>
      </w:r>
      <w:proofErr w:type="spellStart"/>
      <w:r w:rsidRPr="00741043">
        <w:rPr>
          <w:rFonts w:ascii="Times New Roman" w:eastAsia="Times New Roman" w:hAnsi="Times New Roman" w:cs="Times New Roman"/>
          <w:sz w:val="28"/>
          <w:szCs w:val="28"/>
          <w:lang w:val="uk-UA"/>
        </w:rPr>
        <w:t>pp</w:t>
      </w:r>
      <w:proofErr w:type="spellEnd"/>
      <w:r w:rsidRPr="00741043">
        <w:rPr>
          <w:rFonts w:ascii="Times New Roman" w:eastAsia="Times New Roman" w:hAnsi="Times New Roman" w:cs="Times New Roman"/>
          <w:sz w:val="28"/>
          <w:szCs w:val="28"/>
          <w:lang w:val="uk-UA"/>
        </w:rPr>
        <w:t>. 1513-1527).</w:t>
      </w:r>
    </w:p>
    <w:p w14:paraId="181DDED9" w14:textId="26C2327E" w:rsidR="001202F1" w:rsidRPr="00741043" w:rsidRDefault="005B0A1C">
      <w:pPr>
        <w:numPr>
          <w:ilvl w:val="0"/>
          <w:numId w:val="1"/>
        </w:numPr>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sz w:val="28"/>
          <w:szCs w:val="28"/>
          <w:lang w:val="uk-UA"/>
        </w:rPr>
        <w:t xml:space="preserve">Rolik, O., </w:t>
      </w:r>
      <w:proofErr w:type="spellStart"/>
      <w:r w:rsidRPr="00741043">
        <w:rPr>
          <w:rFonts w:ascii="Times New Roman" w:eastAsia="Times New Roman" w:hAnsi="Times New Roman" w:cs="Times New Roman"/>
          <w:sz w:val="28"/>
          <w:szCs w:val="28"/>
          <w:lang w:val="uk-UA"/>
        </w:rPr>
        <w:t>Kolesnik</w:t>
      </w:r>
      <w:proofErr w:type="spellEnd"/>
      <w:r w:rsidRPr="00741043">
        <w:rPr>
          <w:rFonts w:ascii="Times New Roman" w:eastAsia="Times New Roman" w:hAnsi="Times New Roman" w:cs="Times New Roman"/>
          <w:sz w:val="28"/>
          <w:szCs w:val="28"/>
          <w:lang w:val="uk-UA"/>
        </w:rPr>
        <w:t xml:space="preserve">, V., &amp; </w:t>
      </w:r>
      <w:proofErr w:type="spellStart"/>
      <w:r w:rsidRPr="00741043">
        <w:rPr>
          <w:rFonts w:ascii="Times New Roman" w:eastAsia="Times New Roman" w:hAnsi="Times New Roman" w:cs="Times New Roman"/>
          <w:sz w:val="28"/>
          <w:szCs w:val="28"/>
          <w:lang w:val="uk-UA"/>
        </w:rPr>
        <w:t>Halushko</w:t>
      </w:r>
      <w:proofErr w:type="spellEnd"/>
      <w:r w:rsidRPr="00741043">
        <w:rPr>
          <w:rFonts w:ascii="Times New Roman" w:eastAsia="Times New Roman" w:hAnsi="Times New Roman" w:cs="Times New Roman"/>
          <w:sz w:val="28"/>
          <w:szCs w:val="28"/>
          <w:lang w:val="uk-UA"/>
        </w:rPr>
        <w:t xml:space="preserve">, D. (2015). </w:t>
      </w:r>
      <w:proofErr w:type="spellStart"/>
      <w:r w:rsidRPr="00741043">
        <w:rPr>
          <w:rFonts w:ascii="Times New Roman" w:eastAsia="Times New Roman" w:hAnsi="Times New Roman" w:cs="Times New Roman"/>
          <w:sz w:val="28"/>
          <w:szCs w:val="28"/>
          <w:lang w:val="uk-UA"/>
        </w:rPr>
        <w:t>Neural</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network</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approach</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for</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resource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allocation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in</w:t>
      </w:r>
      <w:proofErr w:type="spellEnd"/>
      <w:r w:rsidRPr="00741043">
        <w:rPr>
          <w:rFonts w:ascii="Times New Roman" w:eastAsia="Times New Roman" w:hAnsi="Times New Roman" w:cs="Times New Roman"/>
          <w:sz w:val="28"/>
          <w:szCs w:val="28"/>
          <w:lang w:val="uk-UA"/>
        </w:rPr>
        <w:t xml:space="preserve"> IT </w:t>
      </w:r>
      <w:proofErr w:type="spellStart"/>
      <w:r w:rsidRPr="00741043">
        <w:rPr>
          <w:rFonts w:ascii="Times New Roman" w:eastAsia="Times New Roman" w:hAnsi="Times New Roman" w:cs="Times New Roman"/>
          <w:sz w:val="28"/>
          <w:szCs w:val="28"/>
          <w:lang w:val="uk-UA"/>
        </w:rPr>
        <w:t>infrastructure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Management</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System</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In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Proc</w:t>
      </w:r>
      <w:proofErr w:type="spellEnd"/>
      <w:r w:rsidRPr="00741043">
        <w:rPr>
          <w:rFonts w:ascii="Times New Roman" w:eastAsia="Times New Roman" w:hAnsi="Times New Roman" w:cs="Times New Roman"/>
          <w:sz w:val="28"/>
          <w:szCs w:val="28"/>
          <w:lang w:val="uk-UA"/>
        </w:rPr>
        <w:t xml:space="preserve">. </w:t>
      </w:r>
      <w:r w:rsidR="008A414D" w:rsidRPr="00741043">
        <w:rPr>
          <w:rFonts w:ascii="Times New Roman" w:eastAsia="Times New Roman" w:hAnsi="Times New Roman" w:cs="Times New Roman"/>
          <w:sz w:val="28"/>
          <w:szCs w:val="28"/>
          <w:lang w:val="uk-UA"/>
        </w:rPr>
        <w:t>O</w:t>
      </w:r>
      <w:r w:rsidRPr="00741043">
        <w:rPr>
          <w:rFonts w:ascii="Times New Roman" w:eastAsia="Times New Roman" w:hAnsi="Times New Roman" w:cs="Times New Roman"/>
          <w:sz w:val="28"/>
          <w:szCs w:val="28"/>
          <w:lang w:val="uk-UA"/>
        </w:rPr>
        <w:t xml:space="preserve">f the </w:t>
      </w:r>
      <w:proofErr w:type="spellStart"/>
      <w:r w:rsidRPr="00741043">
        <w:rPr>
          <w:rFonts w:ascii="Times New Roman" w:eastAsia="Times New Roman" w:hAnsi="Times New Roman" w:cs="Times New Roman"/>
          <w:sz w:val="28"/>
          <w:szCs w:val="28"/>
          <w:lang w:val="uk-UA"/>
        </w:rPr>
        <w:t>Congress</w:t>
      </w:r>
      <w:proofErr w:type="spellEnd"/>
      <w:r w:rsidRPr="00741043">
        <w:rPr>
          <w:rFonts w:ascii="Times New Roman" w:eastAsia="Times New Roman" w:hAnsi="Times New Roman" w:cs="Times New Roman"/>
          <w:sz w:val="28"/>
          <w:szCs w:val="28"/>
          <w:lang w:val="uk-UA"/>
        </w:rPr>
        <w:t xml:space="preserve"> on </w:t>
      </w:r>
      <w:proofErr w:type="spellStart"/>
      <w:r w:rsidRPr="00741043">
        <w:rPr>
          <w:rFonts w:ascii="Times New Roman" w:eastAsia="Times New Roman" w:hAnsi="Times New Roman" w:cs="Times New Roman"/>
          <w:sz w:val="28"/>
          <w:szCs w:val="28"/>
          <w:lang w:val="uk-UA"/>
        </w:rPr>
        <w:t>Information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Technology</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Computational</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and</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Experimental</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Physics</w:t>
      </w:r>
      <w:proofErr w:type="spellEnd"/>
      <w:r w:rsidRPr="00741043">
        <w:rPr>
          <w:rFonts w:ascii="Times New Roman" w:eastAsia="Times New Roman" w:hAnsi="Times New Roman" w:cs="Times New Roman"/>
          <w:sz w:val="28"/>
          <w:szCs w:val="28"/>
          <w:lang w:val="uk-UA"/>
        </w:rPr>
        <w:t xml:space="preserve"> 2013 (CITCEP’15) (</w:t>
      </w:r>
      <w:proofErr w:type="spellStart"/>
      <w:r w:rsidRPr="00741043">
        <w:rPr>
          <w:rFonts w:ascii="Times New Roman" w:eastAsia="Times New Roman" w:hAnsi="Times New Roman" w:cs="Times New Roman"/>
          <w:sz w:val="28"/>
          <w:szCs w:val="28"/>
          <w:lang w:val="uk-UA"/>
        </w:rPr>
        <w:t>pp</w:t>
      </w:r>
      <w:proofErr w:type="spellEnd"/>
      <w:r w:rsidRPr="00741043">
        <w:rPr>
          <w:rFonts w:ascii="Times New Roman" w:eastAsia="Times New Roman" w:hAnsi="Times New Roman" w:cs="Times New Roman"/>
          <w:sz w:val="28"/>
          <w:szCs w:val="28"/>
          <w:lang w:val="uk-UA"/>
        </w:rPr>
        <w:t xml:space="preserve">. 176-179). 18–20 </w:t>
      </w:r>
      <w:proofErr w:type="spellStart"/>
      <w:r w:rsidRPr="00741043">
        <w:rPr>
          <w:rFonts w:ascii="Times New Roman" w:eastAsia="Times New Roman" w:hAnsi="Times New Roman" w:cs="Times New Roman"/>
          <w:sz w:val="28"/>
          <w:szCs w:val="28"/>
          <w:lang w:val="uk-UA"/>
        </w:rPr>
        <w:t>December</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Cracow</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Poland</w:t>
      </w:r>
      <w:proofErr w:type="spellEnd"/>
      <w:r w:rsidRPr="00741043">
        <w:rPr>
          <w:rFonts w:ascii="Times New Roman" w:eastAsia="Times New Roman" w:hAnsi="Times New Roman" w:cs="Times New Roman"/>
          <w:sz w:val="28"/>
          <w:szCs w:val="28"/>
          <w:lang w:val="uk-UA"/>
        </w:rPr>
        <w:t>.</w:t>
      </w:r>
    </w:p>
    <w:p w14:paraId="4CFADF22" w14:textId="77777777" w:rsidR="001202F1" w:rsidRPr="00741043" w:rsidRDefault="005B0A1C">
      <w:pPr>
        <w:numPr>
          <w:ilvl w:val="0"/>
          <w:numId w:val="1"/>
        </w:numPr>
        <w:jc w:val="both"/>
        <w:rPr>
          <w:rFonts w:ascii="Times New Roman" w:eastAsia="Times New Roman" w:hAnsi="Times New Roman" w:cs="Times New Roman"/>
          <w:sz w:val="28"/>
          <w:szCs w:val="28"/>
          <w:lang w:val="uk-UA"/>
        </w:rPr>
      </w:pPr>
      <w:proofErr w:type="spellStart"/>
      <w:r w:rsidRPr="00741043">
        <w:rPr>
          <w:rFonts w:ascii="Times New Roman" w:eastAsia="Times New Roman" w:hAnsi="Times New Roman" w:cs="Times New Roman"/>
          <w:sz w:val="28"/>
          <w:szCs w:val="28"/>
          <w:lang w:val="uk-UA"/>
        </w:rPr>
        <w:t>Lorido-Botrán</w:t>
      </w:r>
      <w:proofErr w:type="spellEnd"/>
      <w:r w:rsidRPr="00741043">
        <w:rPr>
          <w:rFonts w:ascii="Times New Roman" w:eastAsia="Times New Roman" w:hAnsi="Times New Roman" w:cs="Times New Roman"/>
          <w:sz w:val="28"/>
          <w:szCs w:val="28"/>
          <w:lang w:val="uk-UA"/>
        </w:rPr>
        <w:t xml:space="preserve">, T., </w:t>
      </w:r>
      <w:proofErr w:type="spellStart"/>
      <w:r w:rsidRPr="00741043">
        <w:rPr>
          <w:rFonts w:ascii="Times New Roman" w:eastAsia="Times New Roman" w:hAnsi="Times New Roman" w:cs="Times New Roman"/>
          <w:sz w:val="28"/>
          <w:szCs w:val="28"/>
          <w:lang w:val="uk-UA"/>
        </w:rPr>
        <w:t>Miguel-Alonso</w:t>
      </w:r>
      <w:proofErr w:type="spellEnd"/>
      <w:r w:rsidRPr="00741043">
        <w:rPr>
          <w:rFonts w:ascii="Times New Roman" w:eastAsia="Times New Roman" w:hAnsi="Times New Roman" w:cs="Times New Roman"/>
          <w:sz w:val="28"/>
          <w:szCs w:val="28"/>
          <w:lang w:val="uk-UA"/>
        </w:rPr>
        <w:t xml:space="preserve">, J., &amp; </w:t>
      </w:r>
      <w:proofErr w:type="spellStart"/>
      <w:r w:rsidRPr="00741043">
        <w:rPr>
          <w:rFonts w:ascii="Times New Roman" w:eastAsia="Times New Roman" w:hAnsi="Times New Roman" w:cs="Times New Roman"/>
          <w:sz w:val="28"/>
          <w:szCs w:val="28"/>
          <w:lang w:val="uk-UA"/>
        </w:rPr>
        <w:t>Lozano</w:t>
      </w:r>
      <w:proofErr w:type="spellEnd"/>
      <w:r w:rsidRPr="00741043">
        <w:rPr>
          <w:rFonts w:ascii="Times New Roman" w:eastAsia="Times New Roman" w:hAnsi="Times New Roman" w:cs="Times New Roman"/>
          <w:sz w:val="28"/>
          <w:szCs w:val="28"/>
          <w:lang w:val="uk-UA"/>
        </w:rPr>
        <w:t xml:space="preserve">, J. (2014). A </w:t>
      </w:r>
      <w:proofErr w:type="spellStart"/>
      <w:r w:rsidRPr="00741043">
        <w:rPr>
          <w:rFonts w:ascii="Times New Roman" w:eastAsia="Times New Roman" w:hAnsi="Times New Roman" w:cs="Times New Roman"/>
          <w:sz w:val="28"/>
          <w:szCs w:val="28"/>
          <w:lang w:val="uk-UA"/>
        </w:rPr>
        <w:t>Review</w:t>
      </w:r>
      <w:proofErr w:type="spellEnd"/>
      <w:r w:rsidRPr="00741043">
        <w:rPr>
          <w:rFonts w:ascii="Times New Roman" w:eastAsia="Times New Roman" w:hAnsi="Times New Roman" w:cs="Times New Roman"/>
          <w:sz w:val="28"/>
          <w:szCs w:val="28"/>
          <w:lang w:val="uk-UA"/>
        </w:rPr>
        <w:t xml:space="preserve"> of </w:t>
      </w:r>
      <w:proofErr w:type="spellStart"/>
      <w:r w:rsidRPr="00741043">
        <w:rPr>
          <w:rFonts w:ascii="Times New Roman" w:eastAsia="Times New Roman" w:hAnsi="Times New Roman" w:cs="Times New Roman"/>
          <w:sz w:val="28"/>
          <w:szCs w:val="28"/>
          <w:lang w:val="uk-UA"/>
        </w:rPr>
        <w:t>Auto-scaling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Techniques</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for</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Elastic</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Applications</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in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Cloud</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Environments</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In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Journal</w:t>
      </w:r>
      <w:proofErr w:type="spellEnd"/>
      <w:r w:rsidRPr="00741043">
        <w:rPr>
          <w:rFonts w:ascii="Times New Roman" w:eastAsia="Times New Roman" w:hAnsi="Times New Roman" w:cs="Times New Roman"/>
          <w:sz w:val="28"/>
          <w:szCs w:val="28"/>
          <w:lang w:val="uk-UA"/>
        </w:rPr>
        <w:t xml:space="preserve"> of </w:t>
      </w:r>
      <w:proofErr w:type="spellStart"/>
      <w:r w:rsidRPr="00741043">
        <w:rPr>
          <w:rFonts w:ascii="Times New Roman" w:eastAsia="Times New Roman" w:hAnsi="Times New Roman" w:cs="Times New Roman"/>
          <w:sz w:val="28"/>
          <w:szCs w:val="28"/>
          <w:lang w:val="uk-UA"/>
        </w:rPr>
        <w:t>Grid</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Computing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Vol</w:t>
      </w:r>
      <w:proofErr w:type="spellEnd"/>
      <w:r w:rsidRPr="00741043">
        <w:rPr>
          <w:rFonts w:ascii="Times New Roman" w:eastAsia="Times New Roman" w:hAnsi="Times New Roman" w:cs="Times New Roman"/>
          <w:sz w:val="28"/>
          <w:szCs w:val="28"/>
          <w:lang w:val="uk-UA"/>
        </w:rPr>
        <w:t xml:space="preserve">. 12). </w:t>
      </w:r>
    </w:p>
    <w:p w14:paraId="4F4EECF3" w14:textId="77777777" w:rsidR="001202F1" w:rsidRPr="00741043" w:rsidRDefault="005B0A1C">
      <w:pPr>
        <w:numPr>
          <w:ilvl w:val="0"/>
          <w:numId w:val="1"/>
        </w:numPr>
        <w:jc w:val="both"/>
        <w:rPr>
          <w:rFonts w:ascii="Times New Roman" w:eastAsia="Times New Roman" w:hAnsi="Times New Roman" w:cs="Times New Roman"/>
          <w:sz w:val="28"/>
          <w:szCs w:val="28"/>
          <w:lang w:val="uk-UA"/>
        </w:rPr>
      </w:pPr>
      <w:proofErr w:type="spellStart"/>
      <w:r w:rsidRPr="00741043">
        <w:rPr>
          <w:rFonts w:ascii="Times New Roman" w:eastAsia="Times New Roman" w:hAnsi="Times New Roman" w:cs="Times New Roman"/>
          <w:sz w:val="28"/>
          <w:szCs w:val="28"/>
          <w:lang w:val="uk-UA"/>
        </w:rPr>
        <w:t>Taylor</w:t>
      </w:r>
      <w:proofErr w:type="spellEnd"/>
      <w:r w:rsidRPr="00741043">
        <w:rPr>
          <w:rFonts w:ascii="Times New Roman" w:eastAsia="Times New Roman" w:hAnsi="Times New Roman" w:cs="Times New Roman"/>
          <w:sz w:val="28"/>
          <w:szCs w:val="28"/>
          <w:lang w:val="uk-UA"/>
        </w:rPr>
        <w:t xml:space="preserve">, S. J., &amp; </w:t>
      </w:r>
      <w:proofErr w:type="spellStart"/>
      <w:r w:rsidRPr="00741043">
        <w:rPr>
          <w:rFonts w:ascii="Times New Roman" w:eastAsia="Times New Roman" w:hAnsi="Times New Roman" w:cs="Times New Roman"/>
          <w:sz w:val="28"/>
          <w:szCs w:val="28"/>
          <w:lang w:val="uk-UA"/>
        </w:rPr>
        <w:t>Letham</w:t>
      </w:r>
      <w:proofErr w:type="spellEnd"/>
      <w:r w:rsidRPr="00741043">
        <w:rPr>
          <w:rFonts w:ascii="Times New Roman" w:eastAsia="Times New Roman" w:hAnsi="Times New Roman" w:cs="Times New Roman"/>
          <w:sz w:val="28"/>
          <w:szCs w:val="28"/>
          <w:lang w:val="uk-UA"/>
        </w:rPr>
        <w:t xml:space="preserve">, B. (2018). </w:t>
      </w:r>
      <w:proofErr w:type="spellStart"/>
      <w:r w:rsidRPr="00741043">
        <w:rPr>
          <w:rFonts w:ascii="Times New Roman" w:eastAsia="Times New Roman" w:hAnsi="Times New Roman" w:cs="Times New Roman"/>
          <w:sz w:val="28"/>
          <w:szCs w:val="28"/>
          <w:lang w:val="uk-UA"/>
        </w:rPr>
        <w:t>Forecasting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at</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scale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In</w:t>
      </w:r>
      <w:proofErr w:type="spellEnd"/>
      <w:r w:rsidRPr="00741043">
        <w:rPr>
          <w:rFonts w:ascii="Times New Roman" w:eastAsia="Times New Roman" w:hAnsi="Times New Roman" w:cs="Times New Roman"/>
          <w:sz w:val="28"/>
          <w:szCs w:val="28"/>
          <w:lang w:val="uk-UA"/>
        </w:rPr>
        <w:t xml:space="preserve"> The </w:t>
      </w:r>
      <w:proofErr w:type="spellStart"/>
      <w:r w:rsidRPr="00741043">
        <w:rPr>
          <w:rFonts w:ascii="Times New Roman" w:eastAsia="Times New Roman" w:hAnsi="Times New Roman" w:cs="Times New Roman"/>
          <w:sz w:val="28"/>
          <w:szCs w:val="28"/>
          <w:lang w:val="uk-UA"/>
        </w:rPr>
        <w:t>American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Statistician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Vol</w:t>
      </w:r>
      <w:proofErr w:type="spellEnd"/>
      <w:r w:rsidRPr="00741043">
        <w:rPr>
          <w:rFonts w:ascii="Times New Roman" w:eastAsia="Times New Roman" w:hAnsi="Times New Roman" w:cs="Times New Roman"/>
          <w:sz w:val="28"/>
          <w:szCs w:val="28"/>
          <w:lang w:val="uk-UA"/>
        </w:rPr>
        <w:t xml:space="preserve">. 72, </w:t>
      </w:r>
      <w:proofErr w:type="spellStart"/>
      <w:r w:rsidRPr="00741043">
        <w:rPr>
          <w:rFonts w:ascii="Times New Roman" w:eastAsia="Times New Roman" w:hAnsi="Times New Roman" w:cs="Times New Roman"/>
          <w:sz w:val="28"/>
          <w:szCs w:val="28"/>
          <w:lang w:val="uk-UA"/>
        </w:rPr>
        <w:t>No</w:t>
      </w:r>
      <w:proofErr w:type="spellEnd"/>
      <w:r w:rsidRPr="00741043">
        <w:rPr>
          <w:rFonts w:ascii="Times New Roman" w:eastAsia="Times New Roman" w:hAnsi="Times New Roman" w:cs="Times New Roman"/>
          <w:sz w:val="28"/>
          <w:szCs w:val="28"/>
          <w:lang w:val="uk-UA"/>
        </w:rPr>
        <w:t xml:space="preserve">. 1, </w:t>
      </w:r>
      <w:proofErr w:type="spellStart"/>
      <w:r w:rsidRPr="00741043">
        <w:rPr>
          <w:rFonts w:ascii="Times New Roman" w:eastAsia="Times New Roman" w:hAnsi="Times New Roman" w:cs="Times New Roman"/>
          <w:sz w:val="28"/>
          <w:szCs w:val="28"/>
          <w:lang w:val="uk-UA"/>
        </w:rPr>
        <w:t>pp</w:t>
      </w:r>
      <w:proofErr w:type="spellEnd"/>
      <w:r w:rsidRPr="00741043">
        <w:rPr>
          <w:rFonts w:ascii="Times New Roman" w:eastAsia="Times New Roman" w:hAnsi="Times New Roman" w:cs="Times New Roman"/>
          <w:sz w:val="28"/>
          <w:szCs w:val="28"/>
          <w:lang w:val="uk-UA"/>
        </w:rPr>
        <w:t>. 37-45).</w:t>
      </w:r>
    </w:p>
    <w:p w14:paraId="21E4F8B3" w14:textId="4B52CC1E" w:rsidR="001202F1" w:rsidRPr="00741043" w:rsidRDefault="005B0A1C">
      <w:pPr>
        <w:numPr>
          <w:ilvl w:val="0"/>
          <w:numId w:val="1"/>
        </w:numPr>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sz w:val="28"/>
          <w:szCs w:val="28"/>
          <w:lang w:val="uk-UA"/>
        </w:rPr>
        <w:t xml:space="preserve">Facebook. Prophet: </w:t>
      </w:r>
      <w:proofErr w:type="spellStart"/>
      <w:r w:rsidRPr="00741043">
        <w:rPr>
          <w:rFonts w:ascii="Times New Roman" w:eastAsia="Times New Roman" w:hAnsi="Times New Roman" w:cs="Times New Roman"/>
          <w:sz w:val="28"/>
          <w:szCs w:val="28"/>
          <w:lang w:val="uk-UA"/>
        </w:rPr>
        <w:t>Automatic</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Forecasting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Procedures</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Available</w:t>
      </w:r>
      <w:proofErr w:type="spellEnd"/>
      <w:r w:rsidRPr="00741043">
        <w:rPr>
          <w:rFonts w:ascii="Times New Roman" w:eastAsia="Times New Roman" w:hAnsi="Times New Roman" w:cs="Times New Roman"/>
          <w:sz w:val="28"/>
          <w:szCs w:val="28"/>
          <w:lang w:val="uk-UA"/>
        </w:rPr>
        <w:t xml:space="preserve">: </w:t>
      </w:r>
      <w:hyperlink r:id="rId38" w:history="1">
        <w:r w:rsidR="008A414D" w:rsidRPr="008948E7">
          <w:rPr>
            <w:rStyle w:val="a9"/>
            <w:rFonts w:ascii="Times New Roman" w:eastAsia="Times New Roman" w:hAnsi="Times New Roman" w:cs="Times New Roman"/>
            <w:color w:val="auto"/>
            <w:sz w:val="28"/>
            <w:szCs w:val="28"/>
            <w:u w:val="none"/>
            <w:lang w:val="uk-UA"/>
          </w:rPr>
          <w:t>https://github</w:t>
        </w:r>
      </w:hyperlink>
      <w:r w:rsidRPr="00741043">
        <w:rPr>
          <w:rFonts w:ascii="Times New Roman" w:eastAsia="Times New Roman" w:hAnsi="Times New Roman" w:cs="Times New Roman"/>
          <w:sz w:val="28"/>
          <w:szCs w:val="28"/>
          <w:lang w:val="uk-UA"/>
        </w:rPr>
        <w:t>.com/facebook/prophet [</w:t>
      </w:r>
      <w:proofErr w:type="spellStart"/>
      <w:r w:rsidRPr="00741043">
        <w:rPr>
          <w:rFonts w:ascii="Times New Roman" w:eastAsia="Times New Roman" w:hAnsi="Times New Roman" w:cs="Times New Roman"/>
          <w:sz w:val="28"/>
          <w:szCs w:val="28"/>
          <w:lang w:val="uk-UA"/>
        </w:rPr>
        <w:t>Accessed</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June</w:t>
      </w:r>
      <w:proofErr w:type="spellEnd"/>
      <w:r w:rsidRPr="00741043">
        <w:rPr>
          <w:rFonts w:ascii="Times New Roman" w:eastAsia="Times New Roman" w:hAnsi="Times New Roman" w:cs="Times New Roman"/>
          <w:sz w:val="28"/>
          <w:szCs w:val="28"/>
          <w:lang w:val="uk-UA"/>
        </w:rPr>
        <w:t xml:space="preserve"> 21, 2023].</w:t>
      </w:r>
    </w:p>
    <w:p w14:paraId="6825BD5F" w14:textId="77777777" w:rsidR="001202F1" w:rsidRPr="00741043" w:rsidRDefault="005B0A1C">
      <w:pPr>
        <w:numPr>
          <w:ilvl w:val="0"/>
          <w:numId w:val="1"/>
        </w:numPr>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sz w:val="28"/>
          <w:szCs w:val="28"/>
          <w:lang w:val="uk-UA"/>
        </w:rPr>
        <w:t xml:space="preserve">LinkedIn. Greykite. </w:t>
      </w:r>
      <w:proofErr w:type="spellStart"/>
      <w:r w:rsidRPr="00741043">
        <w:rPr>
          <w:rFonts w:ascii="Times New Roman" w:eastAsia="Times New Roman" w:hAnsi="Times New Roman" w:cs="Times New Roman"/>
          <w:sz w:val="28"/>
          <w:szCs w:val="28"/>
          <w:lang w:val="uk-UA"/>
        </w:rPr>
        <w:t>Available</w:t>
      </w:r>
      <w:proofErr w:type="spellEnd"/>
      <w:r w:rsidRPr="00741043">
        <w:rPr>
          <w:rFonts w:ascii="Times New Roman" w:eastAsia="Times New Roman" w:hAnsi="Times New Roman" w:cs="Times New Roman"/>
          <w:sz w:val="28"/>
          <w:szCs w:val="28"/>
          <w:lang w:val="uk-UA"/>
        </w:rPr>
        <w:t>:</w:t>
      </w:r>
      <w:hyperlink r:id="rId39">
        <w:r w:rsidRPr="00741043">
          <w:rPr>
            <w:rFonts w:ascii="Times New Roman" w:eastAsia="Times New Roman" w:hAnsi="Times New Roman" w:cs="Times New Roman"/>
            <w:sz w:val="28"/>
            <w:szCs w:val="28"/>
            <w:lang w:val="uk-UA"/>
          </w:rPr>
          <w:t xml:space="preserve"> </w:t>
        </w:r>
      </w:hyperlink>
      <w:hyperlink r:id="rId40">
        <w:r w:rsidRPr="00741043">
          <w:rPr>
            <w:rFonts w:ascii="Times New Roman" w:eastAsia="Times New Roman" w:hAnsi="Times New Roman" w:cs="Times New Roman"/>
            <w:sz w:val="28"/>
            <w:szCs w:val="28"/>
            <w:u w:val="single"/>
            <w:lang w:val="uk-UA"/>
          </w:rPr>
          <w:t>https://github.com/linkedin/greykite</w:t>
        </w:r>
      </w:hyperlink>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Accessed</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June</w:t>
      </w:r>
      <w:proofErr w:type="spellEnd"/>
      <w:r w:rsidRPr="00741043">
        <w:rPr>
          <w:rFonts w:ascii="Times New Roman" w:eastAsia="Times New Roman" w:hAnsi="Times New Roman" w:cs="Times New Roman"/>
          <w:sz w:val="28"/>
          <w:szCs w:val="28"/>
          <w:lang w:val="uk-UA"/>
        </w:rPr>
        <w:t xml:space="preserve"> 21, 2023].</w:t>
      </w:r>
    </w:p>
    <w:p w14:paraId="0ADED742" w14:textId="77777777" w:rsidR="001202F1" w:rsidRPr="00741043" w:rsidRDefault="005B0A1C">
      <w:pPr>
        <w:numPr>
          <w:ilvl w:val="0"/>
          <w:numId w:val="1"/>
        </w:numPr>
        <w:jc w:val="both"/>
        <w:rPr>
          <w:rFonts w:ascii="Times New Roman" w:eastAsia="Times New Roman" w:hAnsi="Times New Roman" w:cs="Times New Roman"/>
          <w:sz w:val="28"/>
          <w:szCs w:val="28"/>
          <w:lang w:val="uk-UA"/>
        </w:rPr>
      </w:pPr>
      <w:proofErr w:type="spellStart"/>
      <w:r w:rsidRPr="00741043">
        <w:rPr>
          <w:rFonts w:ascii="Times New Roman" w:eastAsia="Times New Roman" w:hAnsi="Times New Roman" w:cs="Times New Roman"/>
          <w:sz w:val="28"/>
          <w:szCs w:val="28"/>
          <w:lang w:val="uk-UA"/>
        </w:rPr>
        <w:t>Hosseini</w:t>
      </w:r>
      <w:proofErr w:type="spellEnd"/>
      <w:r w:rsidRPr="00741043">
        <w:rPr>
          <w:rFonts w:ascii="Times New Roman" w:eastAsia="Times New Roman" w:hAnsi="Times New Roman" w:cs="Times New Roman"/>
          <w:sz w:val="28"/>
          <w:szCs w:val="28"/>
          <w:lang w:val="uk-UA"/>
        </w:rPr>
        <w:t xml:space="preserve">, R., </w:t>
      </w:r>
      <w:proofErr w:type="spellStart"/>
      <w:r w:rsidRPr="00741043">
        <w:rPr>
          <w:rFonts w:ascii="Times New Roman" w:eastAsia="Times New Roman" w:hAnsi="Times New Roman" w:cs="Times New Roman"/>
          <w:sz w:val="28"/>
          <w:szCs w:val="28"/>
          <w:lang w:val="uk-UA"/>
        </w:rPr>
        <w:t>Chen</w:t>
      </w:r>
      <w:proofErr w:type="spellEnd"/>
      <w:r w:rsidRPr="00741043">
        <w:rPr>
          <w:rFonts w:ascii="Times New Roman" w:eastAsia="Times New Roman" w:hAnsi="Times New Roman" w:cs="Times New Roman"/>
          <w:sz w:val="28"/>
          <w:szCs w:val="28"/>
          <w:lang w:val="uk-UA"/>
        </w:rPr>
        <w:t xml:space="preserve">, A., </w:t>
      </w:r>
      <w:proofErr w:type="spellStart"/>
      <w:r w:rsidRPr="00741043">
        <w:rPr>
          <w:rFonts w:ascii="Times New Roman" w:eastAsia="Times New Roman" w:hAnsi="Times New Roman" w:cs="Times New Roman"/>
          <w:sz w:val="28"/>
          <w:szCs w:val="28"/>
          <w:lang w:val="uk-UA"/>
        </w:rPr>
        <w:t>Yang</w:t>
      </w:r>
      <w:proofErr w:type="spellEnd"/>
      <w:r w:rsidRPr="00741043">
        <w:rPr>
          <w:rFonts w:ascii="Times New Roman" w:eastAsia="Times New Roman" w:hAnsi="Times New Roman" w:cs="Times New Roman"/>
          <w:sz w:val="28"/>
          <w:szCs w:val="28"/>
          <w:lang w:val="uk-UA"/>
        </w:rPr>
        <w:t xml:space="preserve">, K., </w:t>
      </w:r>
      <w:proofErr w:type="spellStart"/>
      <w:r w:rsidRPr="00741043">
        <w:rPr>
          <w:rFonts w:ascii="Times New Roman" w:eastAsia="Times New Roman" w:hAnsi="Times New Roman" w:cs="Times New Roman"/>
          <w:sz w:val="28"/>
          <w:szCs w:val="28"/>
          <w:lang w:val="uk-UA"/>
        </w:rPr>
        <w:t>Patra</w:t>
      </w:r>
      <w:proofErr w:type="spellEnd"/>
      <w:r w:rsidRPr="00741043">
        <w:rPr>
          <w:rFonts w:ascii="Times New Roman" w:eastAsia="Times New Roman" w:hAnsi="Times New Roman" w:cs="Times New Roman"/>
          <w:sz w:val="28"/>
          <w:szCs w:val="28"/>
          <w:lang w:val="uk-UA"/>
        </w:rPr>
        <w:t xml:space="preserve">, S., </w:t>
      </w:r>
      <w:proofErr w:type="spellStart"/>
      <w:r w:rsidRPr="00741043">
        <w:rPr>
          <w:rFonts w:ascii="Times New Roman" w:eastAsia="Times New Roman" w:hAnsi="Times New Roman" w:cs="Times New Roman"/>
          <w:sz w:val="28"/>
          <w:szCs w:val="28"/>
          <w:lang w:val="uk-UA"/>
        </w:rPr>
        <w:t>Su</w:t>
      </w:r>
      <w:proofErr w:type="spellEnd"/>
      <w:r w:rsidRPr="00741043">
        <w:rPr>
          <w:rFonts w:ascii="Times New Roman" w:eastAsia="Times New Roman" w:hAnsi="Times New Roman" w:cs="Times New Roman"/>
          <w:sz w:val="28"/>
          <w:szCs w:val="28"/>
          <w:lang w:val="uk-UA"/>
        </w:rPr>
        <w:t xml:space="preserve">, Y., </w:t>
      </w:r>
      <w:proofErr w:type="spellStart"/>
      <w:r w:rsidRPr="00741043">
        <w:rPr>
          <w:rFonts w:ascii="Times New Roman" w:eastAsia="Times New Roman" w:hAnsi="Times New Roman" w:cs="Times New Roman"/>
          <w:sz w:val="28"/>
          <w:szCs w:val="28"/>
          <w:lang w:val="uk-UA"/>
        </w:rPr>
        <w:t>Al</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Orjany</w:t>
      </w:r>
      <w:proofErr w:type="spellEnd"/>
      <w:r w:rsidRPr="00741043">
        <w:rPr>
          <w:rFonts w:ascii="Times New Roman" w:eastAsia="Times New Roman" w:hAnsi="Times New Roman" w:cs="Times New Roman"/>
          <w:sz w:val="28"/>
          <w:szCs w:val="28"/>
          <w:lang w:val="uk-UA"/>
        </w:rPr>
        <w:t xml:space="preserve">, S. E., </w:t>
      </w:r>
      <w:proofErr w:type="spellStart"/>
      <w:r w:rsidRPr="00741043">
        <w:rPr>
          <w:rFonts w:ascii="Times New Roman" w:eastAsia="Times New Roman" w:hAnsi="Times New Roman" w:cs="Times New Roman"/>
          <w:sz w:val="28"/>
          <w:szCs w:val="28"/>
          <w:lang w:val="uk-UA"/>
        </w:rPr>
        <w:t>Tang</w:t>
      </w:r>
      <w:proofErr w:type="spellEnd"/>
      <w:r w:rsidRPr="00741043">
        <w:rPr>
          <w:rFonts w:ascii="Times New Roman" w:eastAsia="Times New Roman" w:hAnsi="Times New Roman" w:cs="Times New Roman"/>
          <w:sz w:val="28"/>
          <w:szCs w:val="28"/>
          <w:lang w:val="uk-UA"/>
        </w:rPr>
        <w:t xml:space="preserve">, S., &amp; </w:t>
      </w:r>
      <w:proofErr w:type="spellStart"/>
      <w:r w:rsidRPr="00741043">
        <w:rPr>
          <w:rFonts w:ascii="Times New Roman" w:eastAsia="Times New Roman" w:hAnsi="Times New Roman" w:cs="Times New Roman"/>
          <w:sz w:val="28"/>
          <w:szCs w:val="28"/>
          <w:lang w:val="uk-UA"/>
        </w:rPr>
        <w:t>Ahammad</w:t>
      </w:r>
      <w:proofErr w:type="spellEnd"/>
      <w:r w:rsidRPr="00741043">
        <w:rPr>
          <w:rFonts w:ascii="Times New Roman" w:eastAsia="Times New Roman" w:hAnsi="Times New Roman" w:cs="Times New Roman"/>
          <w:sz w:val="28"/>
          <w:szCs w:val="28"/>
          <w:lang w:val="uk-UA"/>
        </w:rPr>
        <w:t xml:space="preserve">, P. (2022). Greykite: </w:t>
      </w:r>
      <w:proofErr w:type="spellStart"/>
      <w:r w:rsidRPr="00741043">
        <w:rPr>
          <w:rFonts w:ascii="Times New Roman" w:eastAsia="Times New Roman" w:hAnsi="Times New Roman" w:cs="Times New Roman"/>
          <w:sz w:val="28"/>
          <w:szCs w:val="28"/>
          <w:lang w:val="uk-UA"/>
        </w:rPr>
        <w:t>Deploying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Flexible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Forecasting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at</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Scale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at</w:t>
      </w:r>
      <w:proofErr w:type="spellEnd"/>
      <w:r w:rsidRPr="00741043">
        <w:rPr>
          <w:rFonts w:ascii="Times New Roman" w:eastAsia="Times New Roman" w:hAnsi="Times New Roman" w:cs="Times New Roman"/>
          <w:sz w:val="28"/>
          <w:szCs w:val="28"/>
          <w:lang w:val="uk-UA"/>
        </w:rPr>
        <w:t xml:space="preserve"> LinkedIn. </w:t>
      </w:r>
      <w:proofErr w:type="spellStart"/>
      <w:r w:rsidRPr="00741043">
        <w:rPr>
          <w:rFonts w:ascii="Times New Roman" w:eastAsia="Times New Roman" w:hAnsi="Times New Roman" w:cs="Times New Roman"/>
          <w:sz w:val="28"/>
          <w:szCs w:val="28"/>
          <w:lang w:val="uk-UA"/>
        </w:rPr>
        <w:t>In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Proceedings</w:t>
      </w:r>
      <w:proofErr w:type="spellEnd"/>
      <w:r w:rsidRPr="00741043">
        <w:rPr>
          <w:rFonts w:ascii="Times New Roman" w:eastAsia="Times New Roman" w:hAnsi="Times New Roman" w:cs="Times New Roman"/>
          <w:sz w:val="28"/>
          <w:szCs w:val="28"/>
          <w:lang w:val="uk-UA"/>
        </w:rPr>
        <w:t xml:space="preserve"> of the 28th ACM SIGKDD </w:t>
      </w:r>
      <w:proofErr w:type="spellStart"/>
      <w:r w:rsidRPr="00741043">
        <w:rPr>
          <w:rFonts w:ascii="Times New Roman" w:eastAsia="Times New Roman" w:hAnsi="Times New Roman" w:cs="Times New Roman"/>
          <w:sz w:val="28"/>
          <w:szCs w:val="28"/>
          <w:lang w:val="uk-UA"/>
        </w:rPr>
        <w:t>Conference</w:t>
      </w:r>
      <w:proofErr w:type="spellEnd"/>
      <w:r w:rsidRPr="00741043">
        <w:rPr>
          <w:rFonts w:ascii="Times New Roman" w:eastAsia="Times New Roman" w:hAnsi="Times New Roman" w:cs="Times New Roman"/>
          <w:sz w:val="28"/>
          <w:szCs w:val="28"/>
          <w:lang w:val="uk-UA"/>
        </w:rPr>
        <w:t xml:space="preserve"> on </w:t>
      </w:r>
      <w:proofErr w:type="spellStart"/>
      <w:r w:rsidRPr="00741043">
        <w:rPr>
          <w:rFonts w:ascii="Times New Roman" w:eastAsia="Times New Roman" w:hAnsi="Times New Roman" w:cs="Times New Roman"/>
          <w:sz w:val="28"/>
          <w:szCs w:val="28"/>
          <w:lang w:val="uk-UA"/>
        </w:rPr>
        <w:t>Knowledge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Discovery</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and</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Data</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Mining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pp</w:t>
      </w:r>
      <w:proofErr w:type="spellEnd"/>
      <w:r w:rsidRPr="00741043">
        <w:rPr>
          <w:rFonts w:ascii="Times New Roman" w:eastAsia="Times New Roman" w:hAnsi="Times New Roman" w:cs="Times New Roman"/>
          <w:sz w:val="28"/>
          <w:szCs w:val="28"/>
          <w:lang w:val="uk-UA"/>
        </w:rPr>
        <w:t>. 3007-3017).</w:t>
      </w:r>
    </w:p>
    <w:p w14:paraId="21F4A81D" w14:textId="77777777" w:rsidR="001202F1" w:rsidRPr="00741043" w:rsidRDefault="005B0A1C">
      <w:pPr>
        <w:numPr>
          <w:ilvl w:val="0"/>
          <w:numId w:val="1"/>
        </w:numPr>
        <w:jc w:val="both"/>
        <w:rPr>
          <w:rFonts w:ascii="Times New Roman" w:eastAsia="Times New Roman" w:hAnsi="Times New Roman" w:cs="Times New Roman"/>
          <w:sz w:val="28"/>
          <w:szCs w:val="28"/>
          <w:lang w:val="uk-UA"/>
        </w:rPr>
      </w:pPr>
      <w:proofErr w:type="spellStart"/>
      <w:r w:rsidRPr="00741043">
        <w:rPr>
          <w:rFonts w:ascii="Times New Roman" w:eastAsia="Times New Roman" w:hAnsi="Times New Roman" w:cs="Times New Roman"/>
          <w:sz w:val="28"/>
          <w:szCs w:val="28"/>
          <w:lang w:val="uk-UA"/>
        </w:rPr>
        <w:t>Kim</w:t>
      </w:r>
      <w:proofErr w:type="spellEnd"/>
      <w:r w:rsidRPr="00741043">
        <w:rPr>
          <w:rFonts w:ascii="Times New Roman" w:eastAsia="Times New Roman" w:hAnsi="Times New Roman" w:cs="Times New Roman"/>
          <w:sz w:val="28"/>
          <w:szCs w:val="28"/>
          <w:lang w:val="uk-UA"/>
        </w:rPr>
        <w:t xml:space="preserve">, I. K., </w:t>
      </w:r>
      <w:proofErr w:type="spellStart"/>
      <w:r w:rsidRPr="00741043">
        <w:rPr>
          <w:rFonts w:ascii="Times New Roman" w:eastAsia="Times New Roman" w:hAnsi="Times New Roman" w:cs="Times New Roman"/>
          <w:sz w:val="28"/>
          <w:szCs w:val="28"/>
          <w:lang w:val="uk-UA"/>
        </w:rPr>
        <w:t>Wang</w:t>
      </w:r>
      <w:proofErr w:type="spellEnd"/>
      <w:r w:rsidRPr="00741043">
        <w:rPr>
          <w:rFonts w:ascii="Times New Roman" w:eastAsia="Times New Roman" w:hAnsi="Times New Roman" w:cs="Times New Roman"/>
          <w:sz w:val="28"/>
          <w:szCs w:val="28"/>
          <w:lang w:val="uk-UA"/>
        </w:rPr>
        <w:t xml:space="preserve">, W., </w:t>
      </w:r>
      <w:proofErr w:type="spellStart"/>
      <w:r w:rsidRPr="00741043">
        <w:rPr>
          <w:rFonts w:ascii="Times New Roman" w:eastAsia="Times New Roman" w:hAnsi="Times New Roman" w:cs="Times New Roman"/>
          <w:sz w:val="28"/>
          <w:szCs w:val="28"/>
          <w:lang w:val="uk-UA"/>
        </w:rPr>
        <w:t>Qi</w:t>
      </w:r>
      <w:proofErr w:type="spellEnd"/>
      <w:r w:rsidRPr="00741043">
        <w:rPr>
          <w:rFonts w:ascii="Times New Roman" w:eastAsia="Times New Roman" w:hAnsi="Times New Roman" w:cs="Times New Roman"/>
          <w:sz w:val="28"/>
          <w:szCs w:val="28"/>
          <w:lang w:val="uk-UA"/>
        </w:rPr>
        <w:t xml:space="preserve">, Y., &amp; </w:t>
      </w:r>
      <w:proofErr w:type="spellStart"/>
      <w:r w:rsidRPr="00741043">
        <w:rPr>
          <w:rFonts w:ascii="Times New Roman" w:eastAsia="Times New Roman" w:hAnsi="Times New Roman" w:cs="Times New Roman"/>
          <w:sz w:val="28"/>
          <w:szCs w:val="28"/>
          <w:lang w:val="uk-UA"/>
        </w:rPr>
        <w:t>Humphrey</w:t>
      </w:r>
      <w:proofErr w:type="spellEnd"/>
      <w:r w:rsidRPr="00741043">
        <w:rPr>
          <w:rFonts w:ascii="Times New Roman" w:eastAsia="Times New Roman" w:hAnsi="Times New Roman" w:cs="Times New Roman"/>
          <w:sz w:val="28"/>
          <w:szCs w:val="28"/>
          <w:lang w:val="uk-UA"/>
        </w:rPr>
        <w:t xml:space="preserve">, M. (2016). </w:t>
      </w:r>
      <w:proofErr w:type="spellStart"/>
      <w:r w:rsidRPr="00741043">
        <w:rPr>
          <w:rFonts w:ascii="Times New Roman" w:eastAsia="Times New Roman" w:hAnsi="Times New Roman" w:cs="Times New Roman"/>
          <w:sz w:val="28"/>
          <w:szCs w:val="28"/>
          <w:lang w:val="uk-UA"/>
        </w:rPr>
        <w:t>Empirical</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Evaluation</w:t>
      </w:r>
      <w:proofErr w:type="spellEnd"/>
      <w:r w:rsidRPr="00741043">
        <w:rPr>
          <w:rFonts w:ascii="Times New Roman" w:eastAsia="Times New Roman" w:hAnsi="Times New Roman" w:cs="Times New Roman"/>
          <w:sz w:val="28"/>
          <w:szCs w:val="28"/>
          <w:lang w:val="uk-UA"/>
        </w:rPr>
        <w:t xml:space="preserve"> of </w:t>
      </w:r>
      <w:proofErr w:type="spellStart"/>
      <w:r w:rsidRPr="00741043">
        <w:rPr>
          <w:rFonts w:ascii="Times New Roman" w:eastAsia="Times New Roman" w:hAnsi="Times New Roman" w:cs="Times New Roman"/>
          <w:sz w:val="28"/>
          <w:szCs w:val="28"/>
          <w:lang w:val="uk-UA"/>
        </w:rPr>
        <w:t>Workload</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Forecasting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Techniques</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for</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Predictive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Cloud</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Resource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Scaling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In</w:t>
      </w:r>
      <w:proofErr w:type="spellEnd"/>
      <w:r w:rsidRPr="00741043">
        <w:rPr>
          <w:rFonts w:ascii="Times New Roman" w:eastAsia="Times New Roman" w:hAnsi="Times New Roman" w:cs="Times New Roman"/>
          <w:sz w:val="28"/>
          <w:szCs w:val="28"/>
          <w:lang w:val="uk-UA"/>
        </w:rPr>
        <w:t xml:space="preserve"> 2016 IEEE 9th </w:t>
      </w:r>
      <w:proofErr w:type="spellStart"/>
      <w:r w:rsidRPr="00741043">
        <w:rPr>
          <w:rFonts w:ascii="Times New Roman" w:eastAsia="Times New Roman" w:hAnsi="Times New Roman" w:cs="Times New Roman"/>
          <w:sz w:val="28"/>
          <w:szCs w:val="28"/>
          <w:lang w:val="uk-UA"/>
        </w:rPr>
        <w:t>International</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Conference</w:t>
      </w:r>
      <w:proofErr w:type="spellEnd"/>
      <w:r w:rsidRPr="00741043">
        <w:rPr>
          <w:rFonts w:ascii="Times New Roman" w:eastAsia="Times New Roman" w:hAnsi="Times New Roman" w:cs="Times New Roman"/>
          <w:sz w:val="28"/>
          <w:szCs w:val="28"/>
          <w:lang w:val="uk-UA"/>
        </w:rPr>
        <w:t xml:space="preserve"> on </w:t>
      </w:r>
      <w:proofErr w:type="spellStart"/>
      <w:r w:rsidRPr="00741043">
        <w:rPr>
          <w:rFonts w:ascii="Times New Roman" w:eastAsia="Times New Roman" w:hAnsi="Times New Roman" w:cs="Times New Roman"/>
          <w:sz w:val="28"/>
          <w:szCs w:val="28"/>
          <w:lang w:val="uk-UA"/>
        </w:rPr>
        <w:t>Cloud</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Computing</w:t>
      </w:r>
      <w:proofErr w:type="spellEnd"/>
      <w:r w:rsidRPr="00741043">
        <w:rPr>
          <w:rFonts w:ascii="Times New Roman" w:eastAsia="Times New Roman" w:hAnsi="Times New Roman" w:cs="Times New Roman"/>
          <w:sz w:val="28"/>
          <w:szCs w:val="28"/>
          <w:lang w:val="uk-UA"/>
        </w:rPr>
        <w:t xml:space="preserve"> (CLOUD) (</w:t>
      </w:r>
      <w:proofErr w:type="spellStart"/>
      <w:r w:rsidRPr="00741043">
        <w:rPr>
          <w:rFonts w:ascii="Times New Roman" w:eastAsia="Times New Roman" w:hAnsi="Times New Roman" w:cs="Times New Roman"/>
          <w:sz w:val="28"/>
          <w:szCs w:val="28"/>
          <w:lang w:val="uk-UA"/>
        </w:rPr>
        <w:t>pp</w:t>
      </w:r>
      <w:proofErr w:type="spellEnd"/>
      <w:r w:rsidRPr="00741043">
        <w:rPr>
          <w:rFonts w:ascii="Times New Roman" w:eastAsia="Times New Roman" w:hAnsi="Times New Roman" w:cs="Times New Roman"/>
          <w:sz w:val="28"/>
          <w:szCs w:val="28"/>
          <w:lang w:val="uk-UA"/>
        </w:rPr>
        <w:t xml:space="preserve">. 1-10). </w:t>
      </w:r>
      <w:proofErr w:type="spellStart"/>
      <w:r w:rsidRPr="00741043">
        <w:rPr>
          <w:rFonts w:ascii="Times New Roman" w:eastAsia="Times New Roman" w:hAnsi="Times New Roman" w:cs="Times New Roman"/>
          <w:sz w:val="28"/>
          <w:szCs w:val="28"/>
          <w:lang w:val="uk-UA"/>
        </w:rPr>
        <w:t>San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Francisco</w:t>
      </w:r>
      <w:proofErr w:type="spellEnd"/>
      <w:r w:rsidRPr="00741043">
        <w:rPr>
          <w:rFonts w:ascii="Times New Roman" w:eastAsia="Times New Roman" w:hAnsi="Times New Roman" w:cs="Times New Roman"/>
          <w:sz w:val="28"/>
          <w:szCs w:val="28"/>
          <w:lang w:val="uk-UA"/>
        </w:rPr>
        <w:t xml:space="preserve">, CA, USA. </w:t>
      </w:r>
    </w:p>
    <w:p w14:paraId="41E22FA9" w14:textId="77777777" w:rsidR="001202F1" w:rsidRPr="00741043" w:rsidRDefault="005B0A1C">
      <w:pPr>
        <w:numPr>
          <w:ilvl w:val="0"/>
          <w:numId w:val="1"/>
        </w:numPr>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sz w:val="28"/>
          <w:szCs w:val="28"/>
          <w:lang w:val="uk-UA"/>
        </w:rPr>
        <w:t xml:space="preserve">Omelchenko, V., &amp; Rolik, O. (2022). </w:t>
      </w:r>
      <w:proofErr w:type="spellStart"/>
      <w:r w:rsidRPr="00741043">
        <w:rPr>
          <w:rFonts w:ascii="Times New Roman" w:eastAsia="Times New Roman" w:hAnsi="Times New Roman" w:cs="Times New Roman"/>
          <w:sz w:val="28"/>
          <w:szCs w:val="28"/>
          <w:lang w:val="uk-UA"/>
        </w:rPr>
        <w:t>Automation</w:t>
      </w:r>
      <w:proofErr w:type="spellEnd"/>
      <w:r w:rsidRPr="00741043">
        <w:rPr>
          <w:rFonts w:ascii="Times New Roman" w:eastAsia="Times New Roman" w:hAnsi="Times New Roman" w:cs="Times New Roman"/>
          <w:sz w:val="28"/>
          <w:szCs w:val="28"/>
          <w:lang w:val="uk-UA"/>
        </w:rPr>
        <w:t xml:space="preserve"> of </w:t>
      </w:r>
      <w:proofErr w:type="spellStart"/>
      <w:r w:rsidRPr="00741043">
        <w:rPr>
          <w:rFonts w:ascii="Times New Roman" w:eastAsia="Times New Roman" w:hAnsi="Times New Roman" w:cs="Times New Roman"/>
          <w:sz w:val="28"/>
          <w:szCs w:val="28"/>
          <w:lang w:val="uk-UA"/>
        </w:rPr>
        <w:t>resource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management</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in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information</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systems</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based</w:t>
      </w:r>
      <w:proofErr w:type="spellEnd"/>
      <w:r w:rsidRPr="00741043">
        <w:rPr>
          <w:rFonts w:ascii="Times New Roman" w:eastAsia="Times New Roman" w:hAnsi="Times New Roman" w:cs="Times New Roman"/>
          <w:sz w:val="28"/>
          <w:szCs w:val="28"/>
          <w:lang w:val="uk-UA"/>
        </w:rPr>
        <w:t xml:space="preserve"> on </w:t>
      </w:r>
      <w:proofErr w:type="spellStart"/>
      <w:r w:rsidRPr="00741043">
        <w:rPr>
          <w:rFonts w:ascii="Times New Roman" w:eastAsia="Times New Roman" w:hAnsi="Times New Roman" w:cs="Times New Roman"/>
          <w:sz w:val="28"/>
          <w:szCs w:val="28"/>
          <w:lang w:val="uk-UA"/>
        </w:rPr>
        <w:t>reactive</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vertical</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scaling</w:t>
      </w:r>
      <w:proofErr w:type="spellEnd"/>
      <w:r w:rsidRPr="00741043">
        <w:rPr>
          <w:rFonts w:ascii="Times New Roman" w:eastAsia="Times New Roman" w:hAnsi="Times New Roman" w:cs="Times New Roman"/>
          <w:sz w:val="28"/>
          <w:szCs w:val="28"/>
          <w:lang w:val="uk-UA"/>
        </w:rPr>
        <w:t xml:space="preserve">. </w:t>
      </w:r>
      <w:proofErr w:type="spellStart"/>
      <w:r w:rsidRPr="00741043">
        <w:rPr>
          <w:rFonts w:ascii="Times New Roman" w:eastAsia="Times New Roman" w:hAnsi="Times New Roman" w:cs="Times New Roman"/>
          <w:sz w:val="28"/>
          <w:szCs w:val="28"/>
          <w:lang w:val="uk-UA"/>
        </w:rPr>
        <w:t>In</w:t>
      </w:r>
      <w:proofErr w:type="spellEnd"/>
      <w:r w:rsidRPr="00741043">
        <w:rPr>
          <w:rFonts w:ascii="Times New Roman" w:eastAsia="Times New Roman" w:hAnsi="Times New Roman" w:cs="Times New Roman"/>
          <w:sz w:val="28"/>
          <w:szCs w:val="28"/>
          <w:lang w:val="uk-UA"/>
        </w:rPr>
        <w:t xml:space="preserve"> Адаптивні системи автоматичного управління: міжвідомчий науково-технічний збірник (</w:t>
      </w:r>
      <w:proofErr w:type="spellStart"/>
      <w:r w:rsidRPr="00741043">
        <w:rPr>
          <w:rFonts w:ascii="Times New Roman" w:eastAsia="Times New Roman" w:hAnsi="Times New Roman" w:cs="Times New Roman"/>
          <w:sz w:val="28"/>
          <w:szCs w:val="28"/>
          <w:lang w:val="uk-UA"/>
        </w:rPr>
        <w:t>No</w:t>
      </w:r>
      <w:proofErr w:type="spellEnd"/>
      <w:r w:rsidRPr="00741043">
        <w:rPr>
          <w:rFonts w:ascii="Times New Roman" w:eastAsia="Times New Roman" w:hAnsi="Times New Roman" w:cs="Times New Roman"/>
          <w:sz w:val="28"/>
          <w:szCs w:val="28"/>
          <w:lang w:val="uk-UA"/>
        </w:rPr>
        <w:t xml:space="preserve">. 2 (41), </w:t>
      </w:r>
      <w:proofErr w:type="spellStart"/>
      <w:r w:rsidRPr="00741043">
        <w:rPr>
          <w:rFonts w:ascii="Times New Roman" w:eastAsia="Times New Roman" w:hAnsi="Times New Roman" w:cs="Times New Roman"/>
          <w:sz w:val="28"/>
          <w:szCs w:val="28"/>
          <w:lang w:val="uk-UA"/>
        </w:rPr>
        <w:t>pp</w:t>
      </w:r>
      <w:proofErr w:type="spellEnd"/>
      <w:r w:rsidRPr="00741043">
        <w:rPr>
          <w:rFonts w:ascii="Times New Roman" w:eastAsia="Times New Roman" w:hAnsi="Times New Roman" w:cs="Times New Roman"/>
          <w:sz w:val="28"/>
          <w:szCs w:val="28"/>
          <w:lang w:val="uk-UA"/>
        </w:rPr>
        <w:t>. 65-78).</w:t>
      </w:r>
      <w:r w:rsidRPr="00741043">
        <w:rPr>
          <w:lang w:val="uk-UA"/>
        </w:rPr>
        <w:br w:type="page"/>
      </w:r>
    </w:p>
    <w:p w14:paraId="1D4B390B" w14:textId="0B24B9A3" w:rsidR="005B0A1C" w:rsidRDefault="005B0A1C">
      <w:pPr>
        <w:ind w:left="720"/>
        <w:jc w:val="center"/>
        <w:rPr>
          <w:rFonts w:ascii="Times New Roman" w:eastAsia="Times New Roman" w:hAnsi="Times New Roman" w:cs="Times New Roman"/>
          <w:b/>
          <w:bCs/>
          <w:sz w:val="28"/>
          <w:szCs w:val="28"/>
          <w:lang w:val="uk-UA"/>
        </w:rPr>
      </w:pPr>
      <w:r w:rsidRPr="008948E7">
        <w:rPr>
          <w:rFonts w:ascii="Times New Roman" w:eastAsia="Times New Roman" w:hAnsi="Times New Roman" w:cs="Times New Roman"/>
          <w:b/>
          <w:bCs/>
          <w:sz w:val="28"/>
          <w:szCs w:val="28"/>
          <w:lang w:val="uk-UA"/>
        </w:rPr>
        <w:lastRenderedPageBreak/>
        <w:t>ДОВІДКА ПРО АВТОРІВ</w:t>
      </w:r>
    </w:p>
    <w:p w14:paraId="1AF251CC" w14:textId="77777777" w:rsidR="00F07B09" w:rsidRDefault="00F07B09">
      <w:pPr>
        <w:ind w:left="720"/>
        <w:jc w:val="center"/>
        <w:rPr>
          <w:rFonts w:ascii="Times New Roman" w:eastAsia="Times New Roman" w:hAnsi="Times New Roman" w:cs="Times New Roman"/>
          <w:b/>
          <w:bCs/>
          <w:sz w:val="28"/>
          <w:szCs w:val="28"/>
          <w:lang w:val="uk-UA"/>
        </w:rPr>
      </w:pPr>
    </w:p>
    <w:p w14:paraId="783FE129" w14:textId="51A4B8AC" w:rsidR="00F07B09" w:rsidRPr="002526F9" w:rsidRDefault="002526F9" w:rsidP="00F07B09">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Ролік Олександр Іванович</w:t>
      </w:r>
      <w:r w:rsidR="00F07B09" w:rsidRPr="00F07B09">
        <w:rPr>
          <w:rFonts w:ascii="Times New Roman" w:hAnsi="Times New Roman" w:cs="Times New Roman"/>
          <w:sz w:val="28"/>
          <w:szCs w:val="28"/>
          <w:lang w:val="uk-UA"/>
        </w:rPr>
        <w:t xml:space="preserve"> – </w:t>
      </w:r>
      <w:r>
        <w:rPr>
          <w:rFonts w:ascii="Times New Roman" w:hAnsi="Times New Roman" w:cs="Times New Roman"/>
          <w:sz w:val="28"/>
          <w:szCs w:val="28"/>
          <w:lang w:val="uk-UA"/>
        </w:rPr>
        <w:t>професор</w:t>
      </w:r>
      <w:r w:rsidR="00925478">
        <w:rPr>
          <w:rFonts w:ascii="Times New Roman" w:hAnsi="Times New Roman" w:cs="Times New Roman"/>
          <w:sz w:val="28"/>
          <w:szCs w:val="28"/>
          <w:lang w:val="uk-UA"/>
        </w:rPr>
        <w:t>, доктор технічних наук</w:t>
      </w:r>
      <w:r w:rsidRPr="002526F9">
        <w:rPr>
          <w:rFonts w:ascii="Times New Roman" w:hAnsi="Times New Roman" w:cs="Times New Roman"/>
          <w:sz w:val="28"/>
          <w:szCs w:val="28"/>
          <w:lang w:val="uk-UA"/>
        </w:rPr>
        <w:t xml:space="preserve">, </w:t>
      </w:r>
      <w:r w:rsidR="00925478">
        <w:rPr>
          <w:rFonts w:ascii="Times New Roman" w:hAnsi="Times New Roman" w:cs="Times New Roman"/>
          <w:sz w:val="28"/>
          <w:szCs w:val="28"/>
          <w:lang w:val="uk-UA"/>
        </w:rPr>
        <w:t xml:space="preserve">завідувач </w:t>
      </w:r>
      <w:r w:rsidRPr="002526F9">
        <w:rPr>
          <w:rFonts w:ascii="Times New Roman" w:hAnsi="Times New Roman" w:cs="Times New Roman"/>
          <w:sz w:val="28"/>
          <w:szCs w:val="28"/>
          <w:lang w:val="uk-UA"/>
        </w:rPr>
        <w:t>кафедр</w:t>
      </w:r>
      <w:r w:rsidR="00925478">
        <w:rPr>
          <w:rFonts w:ascii="Times New Roman" w:hAnsi="Times New Roman" w:cs="Times New Roman"/>
          <w:sz w:val="28"/>
          <w:szCs w:val="28"/>
          <w:lang w:val="uk-UA"/>
        </w:rPr>
        <w:t>и</w:t>
      </w:r>
      <w:r w:rsidRPr="002526F9">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2526F9">
        <w:rPr>
          <w:rFonts w:ascii="Times New Roman" w:hAnsi="Times New Roman" w:cs="Times New Roman"/>
          <w:sz w:val="28"/>
          <w:szCs w:val="28"/>
          <w:lang w:val="uk-UA"/>
        </w:rPr>
        <w:t>нформаційних систем та технологій, Національний технічний університет України «Київський політехнічний інститут імені Ігоря Сікорського».</w:t>
      </w:r>
    </w:p>
    <w:p w14:paraId="73792F9E" w14:textId="2FB52988" w:rsidR="00F07B09" w:rsidRDefault="002526F9" w:rsidP="00F07B09">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Rolik Oleksandr </w:t>
      </w:r>
      <w:proofErr w:type="spellStart"/>
      <w:r>
        <w:rPr>
          <w:rFonts w:ascii="Times New Roman" w:hAnsi="Times New Roman" w:cs="Times New Roman"/>
          <w:sz w:val="28"/>
          <w:szCs w:val="28"/>
          <w:lang w:val="en-US"/>
        </w:rPr>
        <w:t>Ivanovych</w:t>
      </w:r>
      <w:proofErr w:type="spellEnd"/>
      <w:r w:rsidR="00F07B09" w:rsidRPr="00F07B09">
        <w:rPr>
          <w:rFonts w:ascii="Times New Roman" w:hAnsi="Times New Roman" w:cs="Times New Roman"/>
          <w:sz w:val="28"/>
          <w:szCs w:val="28"/>
          <w:lang w:val="en-US"/>
        </w:rPr>
        <w:t xml:space="preserve"> –</w:t>
      </w:r>
      <w:r w:rsidR="00925478">
        <w:rPr>
          <w:rFonts w:ascii="Times New Roman" w:hAnsi="Times New Roman" w:cs="Times New Roman"/>
          <w:sz w:val="28"/>
          <w:szCs w:val="28"/>
          <w:lang w:val="uk-UA"/>
        </w:rPr>
        <w:t xml:space="preserve"> </w:t>
      </w:r>
      <w:r w:rsidR="00925478" w:rsidRPr="00925478">
        <w:rPr>
          <w:rFonts w:ascii="Times New Roman" w:hAnsi="Times New Roman" w:cs="Times New Roman"/>
          <w:sz w:val="28"/>
          <w:szCs w:val="28"/>
          <w:lang w:val="en-US"/>
        </w:rPr>
        <w:t xml:space="preserve">professor, Doctor of Technology, head of the </w:t>
      </w:r>
      <w:r w:rsidRPr="00F07B09">
        <w:rPr>
          <w:rFonts w:ascii="Times New Roman" w:hAnsi="Times New Roman" w:cs="Times New Roman"/>
          <w:sz w:val="28"/>
          <w:szCs w:val="28"/>
          <w:lang w:val="en-US"/>
        </w:rPr>
        <w:t xml:space="preserve">Department of </w:t>
      </w:r>
      <w:r w:rsidRPr="002526F9">
        <w:rPr>
          <w:rFonts w:ascii="Times New Roman" w:hAnsi="Times New Roman" w:cs="Times New Roman"/>
          <w:sz w:val="28"/>
          <w:szCs w:val="28"/>
          <w:lang w:val="en-US"/>
        </w:rPr>
        <w:t xml:space="preserve">Information </w:t>
      </w:r>
      <w:r>
        <w:rPr>
          <w:rFonts w:ascii="Times New Roman" w:hAnsi="Times New Roman" w:cs="Times New Roman"/>
          <w:sz w:val="28"/>
          <w:szCs w:val="28"/>
          <w:lang w:val="en-US"/>
        </w:rPr>
        <w:t>S</w:t>
      </w:r>
      <w:r w:rsidRPr="002526F9">
        <w:rPr>
          <w:rFonts w:ascii="Times New Roman" w:hAnsi="Times New Roman" w:cs="Times New Roman"/>
          <w:sz w:val="28"/>
          <w:szCs w:val="28"/>
          <w:lang w:val="en-US"/>
        </w:rPr>
        <w:t xml:space="preserve">ystems and </w:t>
      </w:r>
      <w:r>
        <w:rPr>
          <w:rFonts w:ascii="Times New Roman" w:hAnsi="Times New Roman" w:cs="Times New Roman"/>
          <w:sz w:val="28"/>
          <w:szCs w:val="28"/>
          <w:lang w:val="en-US"/>
        </w:rPr>
        <w:t>T</w:t>
      </w:r>
      <w:r w:rsidRPr="002526F9">
        <w:rPr>
          <w:rFonts w:ascii="Times New Roman" w:hAnsi="Times New Roman" w:cs="Times New Roman"/>
          <w:sz w:val="28"/>
          <w:szCs w:val="28"/>
          <w:lang w:val="en-US"/>
        </w:rPr>
        <w:t>echnologies</w:t>
      </w:r>
      <w:r w:rsidR="00F07B09" w:rsidRPr="00F07B09">
        <w:rPr>
          <w:rFonts w:ascii="Times New Roman" w:hAnsi="Times New Roman" w:cs="Times New Roman"/>
          <w:sz w:val="28"/>
          <w:szCs w:val="28"/>
          <w:lang w:val="en-US"/>
        </w:rPr>
        <w:t>, National Technical University of Ukraine “Igor Sikorsky Kyiv Polytechnic Institute”.</w:t>
      </w:r>
    </w:p>
    <w:p w14:paraId="1CB3A915" w14:textId="1C6975AC" w:rsidR="00F07B09" w:rsidRDefault="00F07B09" w:rsidP="00F07B09">
      <w:pPr>
        <w:ind w:firstLine="567"/>
        <w:jc w:val="both"/>
        <w:rPr>
          <w:rFonts w:ascii="Times New Roman" w:hAnsi="Times New Roman" w:cs="Times New Roman"/>
          <w:sz w:val="28"/>
          <w:szCs w:val="28"/>
          <w:lang w:val="en-US"/>
        </w:rPr>
      </w:pPr>
      <w:r w:rsidRPr="00F07B09">
        <w:rPr>
          <w:rFonts w:ascii="Times New Roman" w:hAnsi="Times New Roman" w:cs="Times New Roman"/>
          <w:sz w:val="28"/>
          <w:szCs w:val="28"/>
          <w:lang w:val="en-US"/>
        </w:rPr>
        <w:t xml:space="preserve">E-mail: </w:t>
      </w:r>
      <w:r w:rsidR="002526F9" w:rsidRPr="002526F9">
        <w:rPr>
          <w:rFonts w:ascii="Times New Roman" w:hAnsi="Times New Roman" w:cs="Times New Roman"/>
          <w:sz w:val="28"/>
          <w:szCs w:val="28"/>
          <w:lang w:val="en-US"/>
        </w:rPr>
        <w:t>arolick@gmail.com</w:t>
      </w:r>
    </w:p>
    <w:p w14:paraId="37B9CE02" w14:textId="77777777" w:rsidR="00F07B09" w:rsidRDefault="00F07B09" w:rsidP="00F07B09">
      <w:pPr>
        <w:ind w:firstLine="567"/>
        <w:jc w:val="both"/>
        <w:rPr>
          <w:rFonts w:ascii="Times New Roman" w:hAnsi="Times New Roman" w:cs="Times New Roman"/>
          <w:sz w:val="28"/>
          <w:szCs w:val="28"/>
          <w:lang w:val="en-US"/>
        </w:rPr>
      </w:pPr>
    </w:p>
    <w:p w14:paraId="071E0A07" w14:textId="46A96AF4" w:rsidR="00F07B09" w:rsidRDefault="00F07B09" w:rsidP="00F07B09">
      <w:pPr>
        <w:ind w:firstLine="567"/>
        <w:jc w:val="both"/>
        <w:rPr>
          <w:rFonts w:ascii="Times New Roman" w:hAnsi="Times New Roman" w:cs="Times New Roman"/>
          <w:sz w:val="28"/>
          <w:szCs w:val="28"/>
          <w:lang w:val="en-US"/>
        </w:rPr>
      </w:pPr>
      <w:r>
        <w:rPr>
          <w:rFonts w:ascii="Times New Roman" w:hAnsi="Times New Roman" w:cs="Times New Roman"/>
          <w:sz w:val="28"/>
          <w:szCs w:val="28"/>
          <w:lang w:val="uk-UA"/>
        </w:rPr>
        <w:t>Омельченко Віталій Вікторович</w:t>
      </w:r>
      <w:r w:rsidRPr="00F07B09">
        <w:rPr>
          <w:rFonts w:ascii="Times New Roman" w:hAnsi="Times New Roman" w:cs="Times New Roman"/>
          <w:sz w:val="28"/>
          <w:szCs w:val="28"/>
          <w:lang w:val="en-US"/>
        </w:rPr>
        <w:t xml:space="preserve"> – </w:t>
      </w:r>
      <w:proofErr w:type="spellStart"/>
      <w:r w:rsidRPr="00F07B09">
        <w:rPr>
          <w:rFonts w:ascii="Times New Roman" w:hAnsi="Times New Roman" w:cs="Times New Roman"/>
          <w:sz w:val="28"/>
          <w:szCs w:val="28"/>
        </w:rPr>
        <w:t>аспірант</w:t>
      </w:r>
      <w:proofErr w:type="spellEnd"/>
      <w:r w:rsidRPr="00F07B09">
        <w:rPr>
          <w:rFonts w:ascii="Times New Roman" w:hAnsi="Times New Roman" w:cs="Times New Roman"/>
          <w:sz w:val="28"/>
          <w:szCs w:val="28"/>
          <w:lang w:val="en-US"/>
        </w:rPr>
        <w:t xml:space="preserve">, </w:t>
      </w:r>
      <w:r w:rsidRPr="00F07B09">
        <w:rPr>
          <w:rFonts w:ascii="Times New Roman" w:hAnsi="Times New Roman" w:cs="Times New Roman"/>
          <w:sz w:val="28"/>
          <w:szCs w:val="28"/>
        </w:rPr>
        <w:t>кафедра</w:t>
      </w:r>
      <w:r w:rsidRPr="00F07B09">
        <w:rPr>
          <w:rFonts w:ascii="Times New Roman" w:hAnsi="Times New Roman" w:cs="Times New Roman"/>
          <w:sz w:val="28"/>
          <w:szCs w:val="28"/>
          <w:lang w:val="en-US"/>
        </w:rPr>
        <w:t xml:space="preserve"> </w:t>
      </w:r>
      <w:r>
        <w:rPr>
          <w:rFonts w:ascii="Times New Roman" w:hAnsi="Times New Roman" w:cs="Times New Roman"/>
          <w:sz w:val="28"/>
          <w:szCs w:val="28"/>
          <w:lang w:val="uk-UA"/>
        </w:rPr>
        <w:t>і</w:t>
      </w:r>
      <w:proofErr w:type="spellStart"/>
      <w:r w:rsidRPr="00F07B09">
        <w:rPr>
          <w:rFonts w:ascii="Times New Roman" w:hAnsi="Times New Roman" w:cs="Times New Roman"/>
          <w:sz w:val="28"/>
          <w:szCs w:val="28"/>
        </w:rPr>
        <w:t>нформаційних</w:t>
      </w:r>
      <w:proofErr w:type="spellEnd"/>
      <w:r w:rsidRPr="00F07B09">
        <w:rPr>
          <w:rFonts w:ascii="Times New Roman" w:hAnsi="Times New Roman" w:cs="Times New Roman"/>
          <w:sz w:val="28"/>
          <w:szCs w:val="28"/>
          <w:lang w:val="en-US"/>
        </w:rPr>
        <w:t xml:space="preserve"> </w:t>
      </w:r>
      <w:r w:rsidRPr="00F07B09">
        <w:rPr>
          <w:rFonts w:ascii="Times New Roman" w:hAnsi="Times New Roman" w:cs="Times New Roman"/>
          <w:sz w:val="28"/>
          <w:szCs w:val="28"/>
        </w:rPr>
        <w:t>систем</w:t>
      </w:r>
      <w:r w:rsidRPr="00F07B09">
        <w:rPr>
          <w:rFonts w:ascii="Times New Roman" w:hAnsi="Times New Roman" w:cs="Times New Roman"/>
          <w:sz w:val="28"/>
          <w:szCs w:val="28"/>
          <w:lang w:val="en-US"/>
        </w:rPr>
        <w:t xml:space="preserve"> </w:t>
      </w:r>
      <w:r w:rsidRPr="00F07B09">
        <w:rPr>
          <w:rFonts w:ascii="Times New Roman" w:hAnsi="Times New Roman" w:cs="Times New Roman"/>
          <w:sz w:val="28"/>
          <w:szCs w:val="28"/>
        </w:rPr>
        <w:t>та</w:t>
      </w:r>
      <w:r w:rsidRPr="00F07B09">
        <w:rPr>
          <w:rFonts w:ascii="Times New Roman" w:hAnsi="Times New Roman" w:cs="Times New Roman"/>
          <w:sz w:val="28"/>
          <w:szCs w:val="28"/>
          <w:lang w:val="en-US"/>
        </w:rPr>
        <w:t xml:space="preserve"> </w:t>
      </w:r>
      <w:proofErr w:type="spellStart"/>
      <w:r w:rsidRPr="00F07B09">
        <w:rPr>
          <w:rFonts w:ascii="Times New Roman" w:hAnsi="Times New Roman" w:cs="Times New Roman"/>
          <w:sz w:val="28"/>
          <w:szCs w:val="28"/>
        </w:rPr>
        <w:t>технологій</w:t>
      </w:r>
      <w:proofErr w:type="spellEnd"/>
      <w:r w:rsidRPr="00F07B09">
        <w:rPr>
          <w:rFonts w:ascii="Times New Roman" w:hAnsi="Times New Roman" w:cs="Times New Roman"/>
          <w:sz w:val="28"/>
          <w:szCs w:val="28"/>
          <w:lang w:val="en-US"/>
        </w:rPr>
        <w:t xml:space="preserve">, </w:t>
      </w:r>
      <w:proofErr w:type="spellStart"/>
      <w:r w:rsidRPr="00F07B09">
        <w:rPr>
          <w:rFonts w:ascii="Times New Roman" w:hAnsi="Times New Roman" w:cs="Times New Roman"/>
          <w:sz w:val="28"/>
          <w:szCs w:val="28"/>
        </w:rPr>
        <w:t>Національний</w:t>
      </w:r>
      <w:proofErr w:type="spellEnd"/>
      <w:r w:rsidRPr="00F07B09">
        <w:rPr>
          <w:rFonts w:ascii="Times New Roman" w:hAnsi="Times New Roman" w:cs="Times New Roman"/>
          <w:sz w:val="28"/>
          <w:szCs w:val="28"/>
          <w:lang w:val="en-US"/>
        </w:rPr>
        <w:t xml:space="preserve"> </w:t>
      </w:r>
      <w:proofErr w:type="spellStart"/>
      <w:r w:rsidRPr="00F07B09">
        <w:rPr>
          <w:rFonts w:ascii="Times New Roman" w:hAnsi="Times New Roman" w:cs="Times New Roman"/>
          <w:sz w:val="28"/>
          <w:szCs w:val="28"/>
        </w:rPr>
        <w:t>технічний</w:t>
      </w:r>
      <w:proofErr w:type="spellEnd"/>
      <w:r w:rsidRPr="00F07B09">
        <w:rPr>
          <w:rFonts w:ascii="Times New Roman" w:hAnsi="Times New Roman" w:cs="Times New Roman"/>
          <w:sz w:val="28"/>
          <w:szCs w:val="28"/>
          <w:lang w:val="en-US"/>
        </w:rPr>
        <w:t xml:space="preserve"> </w:t>
      </w:r>
      <w:proofErr w:type="spellStart"/>
      <w:r w:rsidRPr="00F07B09">
        <w:rPr>
          <w:rFonts w:ascii="Times New Roman" w:hAnsi="Times New Roman" w:cs="Times New Roman"/>
          <w:sz w:val="28"/>
          <w:szCs w:val="28"/>
        </w:rPr>
        <w:t>університет</w:t>
      </w:r>
      <w:proofErr w:type="spellEnd"/>
      <w:r w:rsidRPr="00F07B09">
        <w:rPr>
          <w:rFonts w:ascii="Times New Roman" w:hAnsi="Times New Roman" w:cs="Times New Roman"/>
          <w:sz w:val="28"/>
          <w:szCs w:val="28"/>
          <w:lang w:val="en-US"/>
        </w:rPr>
        <w:t xml:space="preserve"> </w:t>
      </w:r>
      <w:proofErr w:type="spellStart"/>
      <w:r w:rsidRPr="00F07B09">
        <w:rPr>
          <w:rFonts w:ascii="Times New Roman" w:hAnsi="Times New Roman" w:cs="Times New Roman"/>
          <w:sz w:val="28"/>
          <w:szCs w:val="28"/>
        </w:rPr>
        <w:t>України</w:t>
      </w:r>
      <w:proofErr w:type="spellEnd"/>
      <w:r w:rsidRPr="00F07B09">
        <w:rPr>
          <w:rFonts w:ascii="Times New Roman" w:hAnsi="Times New Roman" w:cs="Times New Roman"/>
          <w:sz w:val="28"/>
          <w:szCs w:val="28"/>
          <w:lang w:val="en-US"/>
        </w:rPr>
        <w:t xml:space="preserve"> «</w:t>
      </w:r>
      <w:proofErr w:type="spellStart"/>
      <w:r w:rsidRPr="00F07B09">
        <w:rPr>
          <w:rFonts w:ascii="Times New Roman" w:hAnsi="Times New Roman" w:cs="Times New Roman"/>
          <w:sz w:val="28"/>
          <w:szCs w:val="28"/>
        </w:rPr>
        <w:t>Київський</w:t>
      </w:r>
      <w:proofErr w:type="spellEnd"/>
      <w:r w:rsidRPr="00F07B09">
        <w:rPr>
          <w:rFonts w:ascii="Times New Roman" w:hAnsi="Times New Roman" w:cs="Times New Roman"/>
          <w:sz w:val="28"/>
          <w:szCs w:val="28"/>
          <w:lang w:val="en-US"/>
        </w:rPr>
        <w:t xml:space="preserve"> </w:t>
      </w:r>
      <w:proofErr w:type="spellStart"/>
      <w:r w:rsidRPr="00F07B09">
        <w:rPr>
          <w:rFonts w:ascii="Times New Roman" w:hAnsi="Times New Roman" w:cs="Times New Roman"/>
          <w:sz w:val="28"/>
          <w:szCs w:val="28"/>
        </w:rPr>
        <w:t>політехнічний</w:t>
      </w:r>
      <w:proofErr w:type="spellEnd"/>
      <w:r w:rsidRPr="00F07B09">
        <w:rPr>
          <w:rFonts w:ascii="Times New Roman" w:hAnsi="Times New Roman" w:cs="Times New Roman"/>
          <w:sz w:val="28"/>
          <w:szCs w:val="28"/>
          <w:lang w:val="en-US"/>
        </w:rPr>
        <w:t xml:space="preserve"> </w:t>
      </w:r>
      <w:proofErr w:type="spellStart"/>
      <w:r w:rsidRPr="00F07B09">
        <w:rPr>
          <w:rFonts w:ascii="Times New Roman" w:hAnsi="Times New Roman" w:cs="Times New Roman"/>
          <w:sz w:val="28"/>
          <w:szCs w:val="28"/>
        </w:rPr>
        <w:t>інститут</w:t>
      </w:r>
      <w:proofErr w:type="spellEnd"/>
      <w:r w:rsidRPr="00F07B09">
        <w:rPr>
          <w:rFonts w:ascii="Times New Roman" w:hAnsi="Times New Roman" w:cs="Times New Roman"/>
          <w:sz w:val="28"/>
          <w:szCs w:val="28"/>
          <w:lang w:val="en-US"/>
        </w:rPr>
        <w:t xml:space="preserve"> </w:t>
      </w:r>
      <w:proofErr w:type="spellStart"/>
      <w:r w:rsidRPr="00F07B09">
        <w:rPr>
          <w:rFonts w:ascii="Times New Roman" w:hAnsi="Times New Roman" w:cs="Times New Roman"/>
          <w:sz w:val="28"/>
          <w:szCs w:val="28"/>
        </w:rPr>
        <w:t>імені</w:t>
      </w:r>
      <w:proofErr w:type="spellEnd"/>
      <w:r w:rsidRPr="00F07B09">
        <w:rPr>
          <w:rFonts w:ascii="Times New Roman" w:hAnsi="Times New Roman" w:cs="Times New Roman"/>
          <w:sz w:val="28"/>
          <w:szCs w:val="28"/>
          <w:lang w:val="en-US"/>
        </w:rPr>
        <w:t xml:space="preserve"> </w:t>
      </w:r>
      <w:proofErr w:type="spellStart"/>
      <w:r w:rsidRPr="00F07B09">
        <w:rPr>
          <w:rFonts w:ascii="Times New Roman" w:hAnsi="Times New Roman" w:cs="Times New Roman"/>
          <w:sz w:val="28"/>
          <w:szCs w:val="28"/>
        </w:rPr>
        <w:t>Ігоря</w:t>
      </w:r>
      <w:proofErr w:type="spellEnd"/>
      <w:r w:rsidRPr="00F07B09">
        <w:rPr>
          <w:rFonts w:ascii="Times New Roman" w:hAnsi="Times New Roman" w:cs="Times New Roman"/>
          <w:sz w:val="28"/>
          <w:szCs w:val="28"/>
          <w:lang w:val="en-US"/>
        </w:rPr>
        <w:t xml:space="preserve"> </w:t>
      </w:r>
      <w:proofErr w:type="spellStart"/>
      <w:r w:rsidRPr="00F07B09">
        <w:rPr>
          <w:rFonts w:ascii="Times New Roman" w:hAnsi="Times New Roman" w:cs="Times New Roman"/>
          <w:sz w:val="28"/>
          <w:szCs w:val="28"/>
        </w:rPr>
        <w:t>Сікорського</w:t>
      </w:r>
      <w:proofErr w:type="spellEnd"/>
      <w:r w:rsidRPr="00F07B09">
        <w:rPr>
          <w:rFonts w:ascii="Times New Roman" w:hAnsi="Times New Roman" w:cs="Times New Roman"/>
          <w:sz w:val="28"/>
          <w:szCs w:val="28"/>
          <w:lang w:val="en-US"/>
        </w:rPr>
        <w:t>».</w:t>
      </w:r>
    </w:p>
    <w:p w14:paraId="19497006" w14:textId="2F63D3DC" w:rsidR="00F07B09" w:rsidRDefault="00040ABE" w:rsidP="00F07B09">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Omelchenko Vitalii</w:t>
      </w:r>
      <w:r w:rsidR="00F07B09" w:rsidRPr="00F07B09">
        <w:rPr>
          <w:rFonts w:ascii="Times New Roman" w:hAnsi="Times New Roman" w:cs="Times New Roman"/>
          <w:sz w:val="28"/>
          <w:szCs w:val="28"/>
          <w:lang w:val="en-US"/>
        </w:rPr>
        <w:t xml:space="preserve"> – PhD student, Department of </w:t>
      </w:r>
      <w:r w:rsidR="002526F9" w:rsidRPr="002526F9">
        <w:rPr>
          <w:rFonts w:ascii="Times New Roman" w:hAnsi="Times New Roman" w:cs="Times New Roman"/>
          <w:sz w:val="28"/>
          <w:szCs w:val="28"/>
          <w:lang w:val="en-US"/>
        </w:rPr>
        <w:t xml:space="preserve">Information </w:t>
      </w:r>
      <w:r w:rsidR="002526F9">
        <w:rPr>
          <w:rFonts w:ascii="Times New Roman" w:hAnsi="Times New Roman" w:cs="Times New Roman"/>
          <w:sz w:val="28"/>
          <w:szCs w:val="28"/>
          <w:lang w:val="en-US"/>
        </w:rPr>
        <w:t>S</w:t>
      </w:r>
      <w:r w:rsidR="002526F9" w:rsidRPr="002526F9">
        <w:rPr>
          <w:rFonts w:ascii="Times New Roman" w:hAnsi="Times New Roman" w:cs="Times New Roman"/>
          <w:sz w:val="28"/>
          <w:szCs w:val="28"/>
          <w:lang w:val="en-US"/>
        </w:rPr>
        <w:t xml:space="preserve">ystems and </w:t>
      </w:r>
      <w:r w:rsidR="002526F9">
        <w:rPr>
          <w:rFonts w:ascii="Times New Roman" w:hAnsi="Times New Roman" w:cs="Times New Roman"/>
          <w:sz w:val="28"/>
          <w:szCs w:val="28"/>
          <w:lang w:val="en-US"/>
        </w:rPr>
        <w:t>T</w:t>
      </w:r>
      <w:r w:rsidR="002526F9" w:rsidRPr="002526F9">
        <w:rPr>
          <w:rFonts w:ascii="Times New Roman" w:hAnsi="Times New Roman" w:cs="Times New Roman"/>
          <w:sz w:val="28"/>
          <w:szCs w:val="28"/>
          <w:lang w:val="en-US"/>
        </w:rPr>
        <w:t>echnologies</w:t>
      </w:r>
      <w:r w:rsidR="00F07B09" w:rsidRPr="00F07B09">
        <w:rPr>
          <w:rFonts w:ascii="Times New Roman" w:hAnsi="Times New Roman" w:cs="Times New Roman"/>
          <w:sz w:val="28"/>
          <w:szCs w:val="28"/>
          <w:lang w:val="en-US"/>
        </w:rPr>
        <w:t>, National Technical University of Ukraine “Igor Sikorsky Kyiv Polytechnic Institute”.</w:t>
      </w:r>
    </w:p>
    <w:p w14:paraId="31A2A00D" w14:textId="00511C84" w:rsidR="00F07B09" w:rsidRPr="00F07B09" w:rsidRDefault="00F07B09" w:rsidP="00F07B09">
      <w:pPr>
        <w:ind w:firstLine="567"/>
        <w:jc w:val="both"/>
        <w:rPr>
          <w:rFonts w:ascii="Times New Roman" w:eastAsia="Times New Roman" w:hAnsi="Times New Roman" w:cs="Times New Roman"/>
          <w:b/>
          <w:bCs/>
          <w:sz w:val="28"/>
          <w:szCs w:val="28"/>
          <w:lang w:val="uk-UA"/>
        </w:rPr>
      </w:pPr>
      <w:r w:rsidRPr="00F07B09">
        <w:rPr>
          <w:rFonts w:ascii="Times New Roman" w:hAnsi="Times New Roman" w:cs="Times New Roman"/>
          <w:sz w:val="28"/>
          <w:szCs w:val="28"/>
          <w:lang w:val="en-US"/>
        </w:rPr>
        <w:t xml:space="preserve">E-mail: </w:t>
      </w:r>
      <w:r w:rsidR="002526F9">
        <w:rPr>
          <w:rFonts w:ascii="Times New Roman" w:hAnsi="Times New Roman" w:cs="Times New Roman"/>
          <w:sz w:val="28"/>
          <w:szCs w:val="28"/>
          <w:lang w:val="en-US"/>
        </w:rPr>
        <w:t>vitaly.om25@gmail.com</w:t>
      </w:r>
    </w:p>
    <w:p w14:paraId="60E7D34D" w14:textId="77777777" w:rsidR="005B0A1C" w:rsidRPr="00741043" w:rsidRDefault="005B0A1C">
      <w:pPr>
        <w:rPr>
          <w:rFonts w:ascii="Times New Roman" w:eastAsia="Times New Roman" w:hAnsi="Times New Roman" w:cs="Times New Roman"/>
          <w:sz w:val="28"/>
          <w:szCs w:val="28"/>
          <w:lang w:val="uk-UA"/>
        </w:rPr>
      </w:pPr>
      <w:r w:rsidRPr="00741043">
        <w:rPr>
          <w:rFonts w:ascii="Times New Roman" w:eastAsia="Times New Roman" w:hAnsi="Times New Roman" w:cs="Times New Roman"/>
          <w:sz w:val="28"/>
          <w:szCs w:val="28"/>
          <w:lang w:val="uk-UA"/>
        </w:rPr>
        <w:br w:type="page"/>
      </w:r>
    </w:p>
    <w:p w14:paraId="38A20CD6" w14:textId="75ACE2B1" w:rsidR="005B0A1C" w:rsidRPr="008A414D" w:rsidRDefault="005B0A1C" w:rsidP="005B0A1C">
      <w:pPr>
        <w:ind w:left="720"/>
        <w:jc w:val="center"/>
        <w:rPr>
          <w:rFonts w:ascii="Times New Roman" w:eastAsia="Times New Roman" w:hAnsi="Times New Roman" w:cs="Times New Roman"/>
          <w:b/>
          <w:bCs/>
          <w:sz w:val="28"/>
          <w:szCs w:val="28"/>
          <w:lang w:val="uk-UA"/>
        </w:rPr>
      </w:pPr>
      <w:r w:rsidRPr="008A414D">
        <w:rPr>
          <w:rFonts w:ascii="Times New Roman" w:eastAsia="Times New Roman" w:hAnsi="Times New Roman" w:cs="Times New Roman"/>
          <w:b/>
          <w:bCs/>
          <w:sz w:val="28"/>
          <w:szCs w:val="28"/>
          <w:lang w:val="uk-UA"/>
        </w:rPr>
        <w:lastRenderedPageBreak/>
        <w:t>РОЗШИРЕНА АНОТАЦІЯ</w:t>
      </w:r>
    </w:p>
    <w:p w14:paraId="738D75B5" w14:textId="41DE677D" w:rsidR="001202F1" w:rsidRDefault="001202F1">
      <w:pPr>
        <w:ind w:left="720"/>
        <w:jc w:val="center"/>
        <w:rPr>
          <w:rFonts w:ascii="Times New Roman" w:eastAsia="Times New Roman" w:hAnsi="Times New Roman" w:cs="Times New Roman"/>
          <w:sz w:val="28"/>
          <w:szCs w:val="28"/>
          <w:lang w:val="uk-UA"/>
        </w:rPr>
      </w:pPr>
    </w:p>
    <w:p w14:paraId="7B583183" w14:textId="5C1224DD" w:rsidR="008A414D" w:rsidRPr="00741043" w:rsidRDefault="008A414D" w:rsidP="008A414D">
      <w:pPr>
        <w:jc w:val="center"/>
        <w:rPr>
          <w:rFonts w:ascii="Times New Roman" w:eastAsia="Times New Roman" w:hAnsi="Times New Roman" w:cs="Times New Roman"/>
          <w:b/>
          <w:sz w:val="28"/>
          <w:szCs w:val="28"/>
          <w:lang w:val="uk-UA"/>
        </w:rPr>
      </w:pPr>
      <w:r w:rsidRPr="00741043">
        <w:rPr>
          <w:rFonts w:ascii="Times New Roman" w:eastAsia="Times New Roman" w:hAnsi="Times New Roman" w:cs="Times New Roman"/>
          <w:b/>
          <w:sz w:val="28"/>
          <w:szCs w:val="28"/>
          <w:lang w:val="uk-UA"/>
        </w:rPr>
        <w:t>Віталій Омельченко, Олександр Ролік</w:t>
      </w:r>
    </w:p>
    <w:p w14:paraId="01706009" w14:textId="77777777" w:rsidR="008A414D" w:rsidRPr="00741043" w:rsidRDefault="008A414D" w:rsidP="008A414D">
      <w:pPr>
        <w:jc w:val="center"/>
        <w:rPr>
          <w:rFonts w:ascii="Times New Roman" w:eastAsia="Times New Roman" w:hAnsi="Times New Roman" w:cs="Times New Roman"/>
          <w:i/>
          <w:sz w:val="28"/>
          <w:szCs w:val="28"/>
          <w:lang w:val="uk-UA"/>
        </w:rPr>
      </w:pPr>
      <w:r w:rsidRPr="00741043">
        <w:rPr>
          <w:rFonts w:ascii="Times New Roman" w:eastAsia="Times New Roman" w:hAnsi="Times New Roman" w:cs="Times New Roman"/>
          <w:sz w:val="28"/>
          <w:szCs w:val="28"/>
          <w:lang w:val="uk-UA"/>
        </w:rPr>
        <w:t>FORECASTING-AT-SCALE АЛГОРИТМИ ДЛЯ ПЕРЕДБАЧЕННЯ НАВАНТАЖЕНЬ В КЛАСТЕРІ</w:t>
      </w:r>
    </w:p>
    <w:p w14:paraId="0C350B6B" w14:textId="6E88AE8B" w:rsidR="008A414D" w:rsidRDefault="008A414D">
      <w:pPr>
        <w:ind w:left="720"/>
        <w:jc w:val="center"/>
        <w:rPr>
          <w:rFonts w:ascii="Times New Roman" w:eastAsia="Times New Roman" w:hAnsi="Times New Roman" w:cs="Times New Roman"/>
          <w:sz w:val="28"/>
          <w:szCs w:val="28"/>
          <w:lang w:val="ru-RU"/>
        </w:rPr>
      </w:pPr>
    </w:p>
    <w:p w14:paraId="7EFB2ED8" w14:textId="7208E881" w:rsidR="008948E7" w:rsidRPr="00741043" w:rsidRDefault="008948E7" w:rsidP="008948E7">
      <w:pPr>
        <w:ind w:firstLine="720"/>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b/>
          <w:sz w:val="28"/>
          <w:szCs w:val="28"/>
          <w:lang w:val="uk-UA"/>
        </w:rPr>
        <w:t>Постановка проблеми.</w:t>
      </w:r>
      <w:r w:rsidRPr="00451F01">
        <w:rPr>
          <w:rFonts w:ascii="Times New Roman" w:eastAsia="Times New Roman" w:hAnsi="Times New Roman" w:cs="Times New Roman"/>
          <w:sz w:val="28"/>
          <w:szCs w:val="28"/>
          <w:lang w:val="uk-UA"/>
        </w:rPr>
        <w:t xml:space="preserve"> Прі управлінні якістю послуг, які надають </w:t>
      </w:r>
      <w:r>
        <w:rPr>
          <w:rFonts w:ascii="Times New Roman" w:eastAsia="Times New Roman" w:hAnsi="Times New Roman" w:cs="Times New Roman"/>
          <w:sz w:val="28"/>
          <w:szCs w:val="28"/>
          <w:lang w:val="uk-UA"/>
        </w:rPr>
        <w:t xml:space="preserve">хмари або ІТ-інфраструктури корпоративного рівня, важливо підтримувати якість послуг на узгодженому рівні </w:t>
      </w:r>
      <w:r w:rsidRPr="004F4EDD">
        <w:rPr>
          <w:rFonts w:ascii="Times New Roman" w:eastAsia="Times New Roman" w:hAnsi="Times New Roman" w:cs="Times New Roman"/>
          <w:sz w:val="28"/>
          <w:szCs w:val="28"/>
          <w:lang w:val="ru-RU"/>
        </w:rPr>
        <w:t>[</w:t>
      </w:r>
      <w:r w:rsidRPr="00451F01">
        <w:rPr>
          <w:rFonts w:ascii="Times New Roman" w:eastAsia="Times New Roman" w:hAnsi="Times New Roman" w:cs="Times New Roman"/>
          <w:sz w:val="28"/>
          <w:szCs w:val="28"/>
          <w:lang w:val="uk-UA"/>
        </w:rPr>
        <w:t>1</w:t>
      </w:r>
      <w:r w:rsidRPr="004F4EDD">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 Здебільшого підтримання якості послуг на узгодженому рівні забезпечується шляхом надання додаткових обчислювальних, комунікаційних та інших ресурсів тім застосункам, які забезпечують відповідний сервіс. Ефективне управління якістю послуг може бети забезпечено лише автоматичним додаванням або зменшенням обсягів ресурсів. Для цього системи управління обчислювальними ресурсами ЦОД хмарних провайдерів або корпоративною ІТ-інфраструктурою містять модулі, які використовують методи та засоби автоматичного масштабування з врахуванням технологій надання сервісів. Зрозуміло, що більш ефективними з точки зору підтримання якості сервісів на узгодженому рівні будуть ті методи автомасштабування, які використовують результати прогнозування навантаження. Сучасні парадигми надання сервісів побудовані на використанні мікросервісів, контейнерів та ін. Популярність </w:t>
      </w:r>
      <w:r w:rsidRPr="00741043">
        <w:rPr>
          <w:rFonts w:ascii="Times New Roman" w:eastAsia="Times New Roman" w:hAnsi="Times New Roman" w:cs="Times New Roman"/>
          <w:sz w:val="28"/>
          <w:szCs w:val="28"/>
          <w:lang w:val="uk-UA"/>
        </w:rPr>
        <w:t>використання мікросервісів</w:t>
      </w:r>
      <w:r>
        <w:rPr>
          <w:rFonts w:ascii="Times New Roman" w:eastAsia="Times New Roman" w:hAnsi="Times New Roman" w:cs="Times New Roman"/>
          <w:sz w:val="28"/>
          <w:szCs w:val="28"/>
          <w:lang w:val="uk-UA"/>
        </w:rPr>
        <w:t xml:space="preserve"> при наданні послуг потягнула за собою створення різноманітних технологій реалізації мікросервісної архітектури, у тому числі і на основі кластерів. При цьому вирішення задач підтримання якості сервісів на узгодженому рівні доцільно здійснювати шляхом </w:t>
      </w:r>
      <w:r w:rsidRPr="00741043">
        <w:rPr>
          <w:rFonts w:ascii="Times New Roman" w:eastAsia="Times New Roman" w:hAnsi="Times New Roman" w:cs="Times New Roman"/>
          <w:sz w:val="28"/>
          <w:szCs w:val="28"/>
          <w:lang w:val="uk-UA"/>
        </w:rPr>
        <w:t>масштабува</w:t>
      </w:r>
      <w:r>
        <w:rPr>
          <w:rFonts w:ascii="Times New Roman" w:eastAsia="Times New Roman" w:hAnsi="Times New Roman" w:cs="Times New Roman"/>
          <w:sz w:val="28"/>
          <w:szCs w:val="28"/>
          <w:lang w:val="uk-UA"/>
        </w:rPr>
        <w:t xml:space="preserve">ння </w:t>
      </w:r>
      <w:r w:rsidRPr="00741043">
        <w:rPr>
          <w:rFonts w:ascii="Times New Roman" w:eastAsia="Times New Roman" w:hAnsi="Times New Roman" w:cs="Times New Roman"/>
          <w:sz w:val="28"/>
          <w:szCs w:val="28"/>
          <w:lang w:val="uk-UA"/>
        </w:rPr>
        <w:t>всі</w:t>
      </w:r>
      <w:r>
        <w:rPr>
          <w:rFonts w:ascii="Times New Roman" w:eastAsia="Times New Roman" w:hAnsi="Times New Roman" w:cs="Times New Roman"/>
          <w:sz w:val="28"/>
          <w:szCs w:val="28"/>
          <w:lang w:val="uk-UA"/>
        </w:rPr>
        <w:t>х</w:t>
      </w:r>
      <w:r w:rsidRPr="00741043">
        <w:rPr>
          <w:rFonts w:ascii="Times New Roman" w:eastAsia="Times New Roman" w:hAnsi="Times New Roman" w:cs="Times New Roman"/>
          <w:sz w:val="28"/>
          <w:szCs w:val="28"/>
          <w:lang w:val="uk-UA"/>
        </w:rPr>
        <w:t xml:space="preserve"> компонент</w:t>
      </w:r>
      <w:r>
        <w:rPr>
          <w:rFonts w:ascii="Times New Roman" w:eastAsia="Times New Roman" w:hAnsi="Times New Roman" w:cs="Times New Roman"/>
          <w:sz w:val="28"/>
          <w:szCs w:val="28"/>
          <w:lang w:val="uk-UA"/>
        </w:rPr>
        <w:t>ів</w:t>
      </w:r>
      <w:r w:rsidRPr="00741043">
        <w:rPr>
          <w:rFonts w:ascii="Times New Roman" w:eastAsia="Times New Roman" w:hAnsi="Times New Roman" w:cs="Times New Roman"/>
          <w:sz w:val="28"/>
          <w:szCs w:val="28"/>
          <w:lang w:val="uk-UA"/>
        </w:rPr>
        <w:t xml:space="preserve"> кластеру. </w:t>
      </w:r>
      <w:r>
        <w:rPr>
          <w:rFonts w:ascii="Times New Roman" w:eastAsia="Times New Roman" w:hAnsi="Times New Roman" w:cs="Times New Roman"/>
          <w:sz w:val="28"/>
          <w:szCs w:val="28"/>
          <w:lang w:val="uk-UA"/>
        </w:rPr>
        <w:t xml:space="preserve">При цьому необхідно зважати на </w:t>
      </w:r>
      <w:r w:rsidRPr="00741043">
        <w:rPr>
          <w:rFonts w:ascii="Times New Roman" w:eastAsia="Times New Roman" w:hAnsi="Times New Roman" w:cs="Times New Roman"/>
          <w:sz w:val="28"/>
          <w:szCs w:val="28"/>
          <w:lang w:val="uk-UA"/>
        </w:rPr>
        <w:t xml:space="preserve">те, що кожен компонент мікросервісної архітектури має свої унікальні особливості роботи та функціонал, </w:t>
      </w:r>
      <w:r>
        <w:rPr>
          <w:rFonts w:ascii="Times New Roman" w:eastAsia="Times New Roman" w:hAnsi="Times New Roman" w:cs="Times New Roman"/>
          <w:sz w:val="28"/>
          <w:szCs w:val="28"/>
          <w:lang w:val="uk-UA"/>
        </w:rPr>
        <w:t xml:space="preserve">а також на </w:t>
      </w:r>
      <w:r w:rsidRPr="00741043">
        <w:rPr>
          <w:rFonts w:ascii="Times New Roman" w:eastAsia="Times New Roman" w:hAnsi="Times New Roman" w:cs="Times New Roman"/>
          <w:sz w:val="28"/>
          <w:szCs w:val="28"/>
          <w:lang w:val="uk-UA"/>
        </w:rPr>
        <w:t>т</w:t>
      </w:r>
      <w:r>
        <w:rPr>
          <w:rFonts w:ascii="Times New Roman" w:eastAsia="Times New Roman" w:hAnsi="Times New Roman" w:cs="Times New Roman"/>
          <w:sz w:val="28"/>
          <w:szCs w:val="28"/>
          <w:lang w:val="uk-UA"/>
        </w:rPr>
        <w:t xml:space="preserve">е, що </w:t>
      </w:r>
      <w:r w:rsidRPr="00741043">
        <w:rPr>
          <w:rFonts w:ascii="Times New Roman" w:eastAsia="Times New Roman" w:hAnsi="Times New Roman" w:cs="Times New Roman"/>
          <w:sz w:val="28"/>
          <w:szCs w:val="28"/>
          <w:lang w:val="uk-UA"/>
        </w:rPr>
        <w:t xml:space="preserve">шаблон навантаження є індивідуальним для кожного компоненту, а таких компонентів може бути </w:t>
      </w:r>
      <w:r>
        <w:rPr>
          <w:rFonts w:ascii="Times New Roman" w:eastAsia="Times New Roman" w:hAnsi="Times New Roman" w:cs="Times New Roman"/>
          <w:sz w:val="28"/>
          <w:szCs w:val="28"/>
          <w:lang w:val="uk-UA"/>
        </w:rPr>
        <w:t>велика</w:t>
      </w:r>
      <w:r w:rsidRPr="00741043">
        <w:rPr>
          <w:rFonts w:ascii="Times New Roman" w:eastAsia="Times New Roman" w:hAnsi="Times New Roman" w:cs="Times New Roman"/>
          <w:sz w:val="28"/>
          <w:szCs w:val="28"/>
          <w:lang w:val="uk-UA"/>
        </w:rPr>
        <w:t xml:space="preserve"> кількість. </w:t>
      </w:r>
      <w:r>
        <w:rPr>
          <w:rFonts w:ascii="Times New Roman" w:eastAsia="Times New Roman" w:hAnsi="Times New Roman" w:cs="Times New Roman"/>
          <w:sz w:val="28"/>
          <w:szCs w:val="28"/>
          <w:lang w:val="uk-UA"/>
        </w:rPr>
        <w:t xml:space="preserve">Тому при визначенні методів автоматичного масштабування з врахування прогнозування навантаження доцільно здійснювати </w:t>
      </w:r>
      <w:r w:rsidRPr="00741043">
        <w:rPr>
          <w:rFonts w:ascii="Times New Roman" w:eastAsia="Times New Roman" w:hAnsi="Times New Roman" w:cs="Times New Roman"/>
          <w:sz w:val="28"/>
          <w:szCs w:val="28"/>
          <w:lang w:val="uk-UA"/>
        </w:rPr>
        <w:t xml:space="preserve"> обробк</w:t>
      </w:r>
      <w:r>
        <w:rPr>
          <w:rFonts w:ascii="Times New Roman" w:eastAsia="Times New Roman" w:hAnsi="Times New Roman" w:cs="Times New Roman"/>
          <w:sz w:val="28"/>
          <w:szCs w:val="28"/>
          <w:lang w:val="uk-UA"/>
        </w:rPr>
        <w:t>у</w:t>
      </w:r>
      <w:r w:rsidRPr="00741043">
        <w:rPr>
          <w:rFonts w:ascii="Times New Roman" w:eastAsia="Times New Roman" w:hAnsi="Times New Roman" w:cs="Times New Roman"/>
          <w:sz w:val="28"/>
          <w:szCs w:val="28"/>
          <w:lang w:val="uk-UA"/>
        </w:rPr>
        <w:t xml:space="preserve"> історичних метрик, а також налаштування параметрів моделі для передбачення навантаження кожн</w:t>
      </w:r>
      <w:r>
        <w:rPr>
          <w:rFonts w:ascii="Times New Roman" w:eastAsia="Times New Roman" w:hAnsi="Times New Roman" w:cs="Times New Roman"/>
          <w:sz w:val="28"/>
          <w:szCs w:val="28"/>
          <w:lang w:val="uk-UA"/>
        </w:rPr>
        <w:t xml:space="preserve">ої групи компонентів з однаковими властивостями </w:t>
      </w:r>
      <w:r w:rsidRPr="00741043">
        <w:rPr>
          <w:rFonts w:ascii="Times New Roman" w:eastAsia="Times New Roman" w:hAnsi="Times New Roman" w:cs="Times New Roman"/>
          <w:sz w:val="28"/>
          <w:szCs w:val="28"/>
          <w:lang w:val="uk-UA"/>
        </w:rPr>
        <w:t>окремо.</w:t>
      </w:r>
    </w:p>
    <w:p w14:paraId="05410B4F" w14:textId="77777777" w:rsidR="008948E7" w:rsidRPr="00741043" w:rsidRDefault="008948E7" w:rsidP="008948E7">
      <w:pPr>
        <w:ind w:firstLine="720"/>
        <w:jc w:val="both"/>
        <w:rPr>
          <w:rFonts w:ascii="Times New Roman" w:eastAsia="Times New Roman" w:hAnsi="Times New Roman" w:cs="Times New Roman"/>
          <w:color w:val="FF0000"/>
          <w:sz w:val="28"/>
          <w:szCs w:val="28"/>
          <w:lang w:val="uk-UA"/>
        </w:rPr>
      </w:pPr>
      <w:r w:rsidRPr="00741043">
        <w:rPr>
          <w:rFonts w:ascii="Times New Roman" w:eastAsia="Times New Roman" w:hAnsi="Times New Roman" w:cs="Times New Roman"/>
          <w:b/>
          <w:sz w:val="28"/>
          <w:szCs w:val="28"/>
          <w:lang w:val="uk-UA"/>
        </w:rPr>
        <w:t xml:space="preserve">Аналіз останніх досліджень і публікацій. </w:t>
      </w:r>
      <w:r w:rsidRPr="00741043">
        <w:rPr>
          <w:rFonts w:ascii="Times New Roman" w:eastAsia="Times New Roman" w:hAnsi="Times New Roman" w:cs="Times New Roman"/>
          <w:sz w:val="28"/>
          <w:szCs w:val="28"/>
          <w:lang w:val="uk-UA"/>
        </w:rPr>
        <w:t>Тема застосування як статистичних підходів передбачення [</w:t>
      </w:r>
      <w:r>
        <w:rPr>
          <w:rFonts w:ascii="Times New Roman" w:eastAsia="Times New Roman" w:hAnsi="Times New Roman" w:cs="Times New Roman"/>
          <w:sz w:val="28"/>
          <w:szCs w:val="28"/>
          <w:lang w:val="uk-UA"/>
        </w:rPr>
        <w:t>2</w:t>
      </w:r>
      <w:r w:rsidRPr="00741043">
        <w:rPr>
          <w:rFonts w:ascii="Times New Roman" w:eastAsia="Times New Roman" w:hAnsi="Times New Roman" w:cs="Times New Roman"/>
          <w:sz w:val="28"/>
          <w:szCs w:val="28"/>
          <w:lang w:val="uk-UA"/>
        </w:rPr>
        <w:t xml:space="preserve">], так і на основі штучного інтелекту для автоматизації масштабування обчислювальних ресурсів кластеру </w:t>
      </w:r>
      <w:r w:rsidRPr="00741043">
        <w:rPr>
          <w:rFonts w:ascii="Times New Roman" w:eastAsia="Times New Roman" w:hAnsi="Times New Roman" w:cs="Times New Roman"/>
          <w:sz w:val="28"/>
          <w:szCs w:val="28"/>
          <w:lang w:val="uk-UA"/>
        </w:rPr>
        <w:lastRenderedPageBreak/>
        <w:t>розгорнутих додатків є досить добре вивченою [</w:t>
      </w:r>
      <w:r>
        <w:rPr>
          <w:rFonts w:ascii="Times New Roman" w:eastAsia="Times New Roman" w:hAnsi="Times New Roman" w:cs="Times New Roman"/>
          <w:sz w:val="28"/>
          <w:szCs w:val="28"/>
          <w:lang w:val="uk-UA"/>
        </w:rPr>
        <w:t>3</w:t>
      </w:r>
      <w:r w:rsidRPr="0074104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Але в цих роботах не розглядається </w:t>
      </w:r>
      <w:r w:rsidRPr="00451F01">
        <w:rPr>
          <w:rFonts w:ascii="Times New Roman" w:eastAsia="Times New Roman" w:hAnsi="Times New Roman" w:cs="Times New Roman"/>
          <w:sz w:val="28"/>
          <w:szCs w:val="28"/>
          <w:lang w:val="uk-UA"/>
        </w:rPr>
        <w:t>Але в цих роботах не розглядається питання впровадження розроблених рішень в існуючі системи, зокрема необхідність підготовки та обробки історичних даних, налаштування алгоритмів під існуючі шаблони навантаження та валідацію отриманих результатів.</w:t>
      </w:r>
    </w:p>
    <w:p w14:paraId="2B5B8C79" w14:textId="77777777" w:rsidR="008948E7" w:rsidRPr="00741043" w:rsidRDefault="008948E7" w:rsidP="008948E7">
      <w:pPr>
        <w:ind w:firstLine="720"/>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b/>
          <w:sz w:val="28"/>
          <w:szCs w:val="28"/>
          <w:lang w:val="uk-UA"/>
        </w:rPr>
        <w:t xml:space="preserve">Виділення недосліджених частин загальної проблеми. </w:t>
      </w:r>
      <w:r w:rsidRPr="00451F01">
        <w:rPr>
          <w:rFonts w:ascii="Times New Roman" w:eastAsia="Times New Roman" w:hAnsi="Times New Roman" w:cs="Times New Roman"/>
          <w:sz w:val="28"/>
          <w:szCs w:val="28"/>
          <w:lang w:val="uk-UA"/>
        </w:rPr>
        <w:t>Темі проактивного масштабування як статистичними методами, так і на основа штучного інтелекту, присвячена велика кількість наукових праць, проте переважна більшість проводить лише оцінку точності отриманих моделей, а така характеристика, як універсальність – здатність моделі працювати з великим числом різноманітних шаблонів навантаження без ручного налаштування  залишається другорядною [4].</w:t>
      </w:r>
    </w:p>
    <w:p w14:paraId="0C9D05FB" w14:textId="48CA4707" w:rsidR="008948E7" w:rsidRDefault="008948E7" w:rsidP="008948E7">
      <w:pPr>
        <w:ind w:firstLine="720"/>
        <w:jc w:val="both"/>
        <w:rPr>
          <w:rFonts w:ascii="Times New Roman" w:eastAsia="Times New Roman" w:hAnsi="Times New Roman" w:cs="Times New Roman"/>
          <w:sz w:val="28"/>
          <w:szCs w:val="28"/>
          <w:lang w:val="uk-UA"/>
        </w:rPr>
      </w:pPr>
      <w:r w:rsidRPr="00741043">
        <w:rPr>
          <w:rFonts w:ascii="Times New Roman" w:eastAsia="Times New Roman" w:hAnsi="Times New Roman" w:cs="Times New Roman"/>
          <w:b/>
          <w:sz w:val="28"/>
          <w:szCs w:val="28"/>
          <w:lang w:val="uk-UA"/>
        </w:rPr>
        <w:t xml:space="preserve">Мета дослідження. </w:t>
      </w:r>
      <w:r>
        <w:rPr>
          <w:rFonts w:ascii="Times New Roman" w:eastAsia="Times New Roman" w:hAnsi="Times New Roman" w:cs="Times New Roman"/>
          <w:sz w:val="28"/>
          <w:szCs w:val="28"/>
          <w:lang w:val="uk-UA"/>
        </w:rPr>
        <w:t>М</w:t>
      </w:r>
      <w:r w:rsidRPr="00741043">
        <w:rPr>
          <w:rFonts w:ascii="Times New Roman" w:eastAsia="Times New Roman" w:hAnsi="Times New Roman" w:cs="Times New Roman"/>
          <w:sz w:val="28"/>
          <w:szCs w:val="28"/>
          <w:lang w:val="uk-UA"/>
        </w:rPr>
        <w:t>ет</w:t>
      </w:r>
      <w:r>
        <w:rPr>
          <w:rFonts w:ascii="Times New Roman" w:eastAsia="Times New Roman" w:hAnsi="Times New Roman" w:cs="Times New Roman"/>
          <w:sz w:val="28"/>
          <w:szCs w:val="28"/>
          <w:lang w:val="uk-UA"/>
        </w:rPr>
        <w:t>ою</w:t>
      </w:r>
      <w:r w:rsidRPr="00741043">
        <w:rPr>
          <w:rFonts w:ascii="Times New Roman" w:eastAsia="Times New Roman" w:hAnsi="Times New Roman" w:cs="Times New Roman"/>
          <w:sz w:val="28"/>
          <w:szCs w:val="28"/>
          <w:lang w:val="uk-UA"/>
        </w:rPr>
        <w:t xml:space="preserve"> даної роботи </w:t>
      </w:r>
      <w:r>
        <w:rPr>
          <w:rFonts w:ascii="Times New Roman" w:eastAsia="Times New Roman" w:hAnsi="Times New Roman" w:cs="Times New Roman"/>
          <w:sz w:val="28"/>
          <w:szCs w:val="28"/>
          <w:lang w:val="uk-UA"/>
        </w:rPr>
        <w:t xml:space="preserve">є </w:t>
      </w:r>
      <w:r w:rsidRPr="00741043">
        <w:rPr>
          <w:rFonts w:ascii="Times New Roman" w:eastAsia="Times New Roman" w:hAnsi="Times New Roman" w:cs="Times New Roman"/>
          <w:sz w:val="28"/>
          <w:szCs w:val="28"/>
          <w:lang w:val="uk-UA"/>
        </w:rPr>
        <w:t>дослід</w:t>
      </w:r>
      <w:r>
        <w:rPr>
          <w:rFonts w:ascii="Times New Roman" w:eastAsia="Times New Roman" w:hAnsi="Times New Roman" w:cs="Times New Roman"/>
          <w:sz w:val="28"/>
          <w:szCs w:val="28"/>
          <w:lang w:val="uk-UA"/>
        </w:rPr>
        <w:t xml:space="preserve">ження </w:t>
      </w:r>
      <w:r w:rsidRPr="0074104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доцільності та </w:t>
      </w:r>
      <w:r w:rsidRPr="00741043">
        <w:rPr>
          <w:rFonts w:ascii="Times New Roman" w:eastAsia="Times New Roman" w:hAnsi="Times New Roman" w:cs="Times New Roman"/>
          <w:sz w:val="28"/>
          <w:szCs w:val="28"/>
          <w:lang w:val="uk-UA"/>
        </w:rPr>
        <w:t>можлив</w:t>
      </w:r>
      <w:r>
        <w:rPr>
          <w:rFonts w:ascii="Times New Roman" w:eastAsia="Times New Roman" w:hAnsi="Times New Roman" w:cs="Times New Roman"/>
          <w:sz w:val="28"/>
          <w:szCs w:val="28"/>
          <w:lang w:val="uk-UA"/>
        </w:rPr>
        <w:t>о</w:t>
      </w:r>
      <w:r w:rsidRPr="00741043">
        <w:rPr>
          <w:rFonts w:ascii="Times New Roman" w:eastAsia="Times New Roman" w:hAnsi="Times New Roman" w:cs="Times New Roman"/>
          <w:sz w:val="28"/>
          <w:szCs w:val="28"/>
          <w:lang w:val="uk-UA"/>
        </w:rPr>
        <w:t>ст</w:t>
      </w:r>
      <w:r>
        <w:rPr>
          <w:rFonts w:ascii="Times New Roman" w:eastAsia="Times New Roman" w:hAnsi="Times New Roman" w:cs="Times New Roman"/>
          <w:sz w:val="28"/>
          <w:szCs w:val="28"/>
          <w:lang w:val="uk-UA"/>
        </w:rPr>
        <w:t>і</w:t>
      </w:r>
      <w:r w:rsidRPr="00741043">
        <w:rPr>
          <w:rFonts w:ascii="Times New Roman" w:eastAsia="Times New Roman" w:hAnsi="Times New Roman" w:cs="Times New Roman"/>
          <w:sz w:val="28"/>
          <w:szCs w:val="28"/>
          <w:lang w:val="uk-UA"/>
        </w:rPr>
        <w:t xml:space="preserve"> застосування forecasting-at-scale алгоритмів для передбачення навантажень в Kubernetes кластері. Шляхом експериментів перевір</w:t>
      </w:r>
      <w:r>
        <w:rPr>
          <w:rFonts w:ascii="Times New Roman" w:eastAsia="Times New Roman" w:hAnsi="Times New Roman" w:cs="Times New Roman"/>
          <w:sz w:val="28"/>
          <w:szCs w:val="28"/>
          <w:lang w:val="uk-UA"/>
        </w:rPr>
        <w:t>ити</w:t>
      </w:r>
      <w:r w:rsidRPr="00741043">
        <w:rPr>
          <w:rFonts w:ascii="Times New Roman" w:eastAsia="Times New Roman" w:hAnsi="Times New Roman" w:cs="Times New Roman"/>
          <w:sz w:val="28"/>
          <w:szCs w:val="28"/>
          <w:lang w:val="uk-UA"/>
        </w:rPr>
        <w:t xml:space="preserve"> здатність алгоритмів Prophet та Greykite передбачати типові шаблони навантаження компонентів кластеру.</w:t>
      </w:r>
    </w:p>
    <w:p w14:paraId="1313B163" w14:textId="2A0C395E" w:rsidR="008948E7" w:rsidRPr="008948E7" w:rsidRDefault="008948E7" w:rsidP="008948E7">
      <w:pPr>
        <w:ind w:firstLine="720"/>
        <w:jc w:val="both"/>
        <w:rPr>
          <w:rFonts w:ascii="Times New Roman" w:hAnsi="Times New Roman" w:cs="Times New Roman"/>
          <w:sz w:val="28"/>
          <w:szCs w:val="28"/>
          <w:lang w:val="uk-UA"/>
        </w:rPr>
      </w:pPr>
      <w:r w:rsidRPr="004F4EDD">
        <w:rPr>
          <w:rFonts w:ascii="Times New Roman" w:hAnsi="Times New Roman" w:cs="Times New Roman"/>
          <w:b/>
          <w:bCs/>
          <w:sz w:val="28"/>
          <w:szCs w:val="28"/>
          <w:lang w:val="uk-UA"/>
        </w:rPr>
        <w:t>Викладення основного матеріалу</w:t>
      </w:r>
      <w:r w:rsidRPr="008948E7">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В роботі розглядається архітектура роботи двох застосування </w:t>
      </w:r>
      <w:r>
        <w:rPr>
          <w:rFonts w:ascii="Times New Roman" w:hAnsi="Times New Roman" w:cs="Times New Roman"/>
          <w:sz w:val="28"/>
          <w:szCs w:val="28"/>
          <w:lang w:val="en-US"/>
        </w:rPr>
        <w:t>forecasting</w:t>
      </w:r>
      <w:r w:rsidRPr="008948E7">
        <w:rPr>
          <w:rFonts w:ascii="Times New Roman" w:hAnsi="Times New Roman" w:cs="Times New Roman"/>
          <w:sz w:val="28"/>
          <w:szCs w:val="28"/>
          <w:lang w:val="uk-UA"/>
        </w:rPr>
        <w:t>-</w:t>
      </w:r>
      <w:r>
        <w:rPr>
          <w:rFonts w:ascii="Times New Roman" w:hAnsi="Times New Roman" w:cs="Times New Roman"/>
          <w:sz w:val="28"/>
          <w:szCs w:val="28"/>
          <w:lang w:val="en-US"/>
        </w:rPr>
        <w:t>at</w:t>
      </w:r>
      <w:r w:rsidRPr="008948E7">
        <w:rPr>
          <w:rFonts w:ascii="Times New Roman" w:hAnsi="Times New Roman" w:cs="Times New Roman"/>
          <w:sz w:val="28"/>
          <w:szCs w:val="28"/>
          <w:lang w:val="uk-UA"/>
        </w:rPr>
        <w:t>-</w:t>
      </w:r>
      <w:r>
        <w:rPr>
          <w:rFonts w:ascii="Times New Roman" w:hAnsi="Times New Roman" w:cs="Times New Roman"/>
          <w:sz w:val="28"/>
          <w:szCs w:val="28"/>
          <w:lang w:val="en-US"/>
        </w:rPr>
        <w:t>scale</w:t>
      </w:r>
      <w:r w:rsidRPr="008948E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алгоритмів – </w:t>
      </w:r>
      <w:r>
        <w:rPr>
          <w:rFonts w:ascii="Times New Roman" w:hAnsi="Times New Roman" w:cs="Times New Roman"/>
          <w:sz w:val="28"/>
          <w:szCs w:val="28"/>
          <w:lang w:val="en-US"/>
        </w:rPr>
        <w:t>Prophet</w:t>
      </w:r>
      <w:r w:rsidRPr="008948E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w:t>
      </w:r>
      <w:r>
        <w:rPr>
          <w:rFonts w:ascii="Times New Roman" w:hAnsi="Times New Roman" w:cs="Times New Roman"/>
          <w:sz w:val="28"/>
          <w:szCs w:val="28"/>
          <w:lang w:val="en-US"/>
        </w:rPr>
        <w:t>Greykite</w:t>
      </w:r>
      <w:r w:rsidRPr="008948E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Описуються умови проведення експериментів та дані для них. </w:t>
      </w:r>
      <w:r w:rsidR="00F07B09">
        <w:rPr>
          <w:rFonts w:ascii="Times New Roman" w:hAnsi="Times New Roman" w:cs="Times New Roman"/>
          <w:sz w:val="28"/>
          <w:szCs w:val="28"/>
          <w:lang w:val="uk-UA"/>
        </w:rPr>
        <w:t xml:space="preserve">Проводяться 3 </w:t>
      </w:r>
      <w:proofErr w:type="spellStart"/>
      <w:r w:rsidR="00F07B09">
        <w:rPr>
          <w:rFonts w:ascii="Times New Roman" w:hAnsi="Times New Roman" w:cs="Times New Roman"/>
          <w:sz w:val="28"/>
          <w:szCs w:val="28"/>
          <w:lang w:val="uk-UA"/>
        </w:rPr>
        <w:t>експеримента</w:t>
      </w:r>
      <w:proofErr w:type="spellEnd"/>
      <w:r w:rsidR="00F07B09">
        <w:rPr>
          <w:rFonts w:ascii="Times New Roman" w:hAnsi="Times New Roman" w:cs="Times New Roman"/>
          <w:sz w:val="28"/>
          <w:szCs w:val="28"/>
          <w:lang w:val="uk-UA"/>
        </w:rPr>
        <w:t xml:space="preserve"> з різною довжиною історичних даних та шаблонами навантаження.</w:t>
      </w:r>
    </w:p>
    <w:p w14:paraId="25D8E1AF" w14:textId="13951FEF" w:rsidR="008948E7" w:rsidRPr="008948E7" w:rsidRDefault="008948E7" w:rsidP="008948E7">
      <w:pPr>
        <w:ind w:firstLine="720"/>
        <w:jc w:val="both"/>
        <w:rPr>
          <w:rFonts w:ascii="Times New Roman" w:hAnsi="Times New Roman" w:cs="Times New Roman"/>
          <w:sz w:val="28"/>
          <w:szCs w:val="28"/>
          <w:lang w:val="uk-UA"/>
        </w:rPr>
      </w:pPr>
      <w:r w:rsidRPr="004F4EDD">
        <w:rPr>
          <w:rFonts w:ascii="Times New Roman" w:hAnsi="Times New Roman" w:cs="Times New Roman"/>
          <w:b/>
          <w:bCs/>
          <w:sz w:val="28"/>
          <w:szCs w:val="28"/>
          <w:lang w:val="uk-UA"/>
        </w:rPr>
        <w:t>Висновки.</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Проаналізовано доцільність застосування </w:t>
      </w:r>
      <w:r>
        <w:rPr>
          <w:rFonts w:ascii="Times New Roman" w:hAnsi="Times New Roman" w:cs="Times New Roman"/>
          <w:sz w:val="28"/>
          <w:szCs w:val="28"/>
          <w:lang w:val="en-US"/>
        </w:rPr>
        <w:t>forecasting</w:t>
      </w:r>
      <w:r w:rsidRPr="008948E7">
        <w:rPr>
          <w:rFonts w:ascii="Times New Roman" w:hAnsi="Times New Roman" w:cs="Times New Roman"/>
          <w:sz w:val="28"/>
          <w:szCs w:val="28"/>
          <w:lang w:val="uk-UA"/>
        </w:rPr>
        <w:t>-</w:t>
      </w:r>
      <w:r>
        <w:rPr>
          <w:rFonts w:ascii="Times New Roman" w:hAnsi="Times New Roman" w:cs="Times New Roman"/>
          <w:sz w:val="28"/>
          <w:szCs w:val="28"/>
          <w:lang w:val="en-US"/>
        </w:rPr>
        <w:t>at</w:t>
      </w:r>
      <w:r w:rsidRPr="008948E7">
        <w:rPr>
          <w:rFonts w:ascii="Times New Roman" w:hAnsi="Times New Roman" w:cs="Times New Roman"/>
          <w:sz w:val="28"/>
          <w:szCs w:val="28"/>
          <w:lang w:val="uk-UA"/>
        </w:rPr>
        <w:t>-</w:t>
      </w:r>
      <w:r>
        <w:rPr>
          <w:rFonts w:ascii="Times New Roman" w:hAnsi="Times New Roman" w:cs="Times New Roman"/>
          <w:sz w:val="28"/>
          <w:szCs w:val="28"/>
          <w:lang w:val="en-US"/>
        </w:rPr>
        <w:t>scale</w:t>
      </w:r>
      <w:r w:rsidRPr="008948E7">
        <w:rPr>
          <w:rFonts w:ascii="Times New Roman" w:hAnsi="Times New Roman" w:cs="Times New Roman"/>
          <w:sz w:val="28"/>
          <w:szCs w:val="28"/>
          <w:lang w:val="uk-UA"/>
        </w:rPr>
        <w:t xml:space="preserve"> </w:t>
      </w:r>
      <w:r>
        <w:rPr>
          <w:rFonts w:ascii="Times New Roman" w:hAnsi="Times New Roman" w:cs="Times New Roman"/>
          <w:sz w:val="28"/>
          <w:szCs w:val="28"/>
          <w:lang w:val="uk-UA"/>
        </w:rPr>
        <w:t>алгоритмів для передбачення робочих навантажень кластеру.</w:t>
      </w:r>
      <w:r w:rsidR="00F07B09">
        <w:rPr>
          <w:rFonts w:ascii="Times New Roman" w:hAnsi="Times New Roman" w:cs="Times New Roman"/>
          <w:sz w:val="28"/>
          <w:szCs w:val="28"/>
          <w:lang w:val="uk-UA"/>
        </w:rPr>
        <w:t xml:space="preserve"> Дані алгоритми показали здатність точно передбачати робочі навантаження з різними шаблонами даних і комплексною сезонністю.</w:t>
      </w:r>
    </w:p>
    <w:p w14:paraId="619BB3F8" w14:textId="77777777" w:rsidR="008948E7" w:rsidRPr="00741043" w:rsidRDefault="008948E7" w:rsidP="008948E7">
      <w:pPr>
        <w:ind w:firstLine="720"/>
        <w:jc w:val="both"/>
        <w:rPr>
          <w:rFonts w:ascii="Times New Roman" w:eastAsia="Times New Roman" w:hAnsi="Times New Roman" w:cs="Times New Roman"/>
          <w:sz w:val="28"/>
          <w:szCs w:val="28"/>
          <w:lang w:val="uk-UA"/>
        </w:rPr>
      </w:pPr>
      <w:r w:rsidRPr="008948E7">
        <w:rPr>
          <w:rFonts w:ascii="Times New Roman" w:eastAsia="Times New Roman" w:hAnsi="Times New Roman" w:cs="Times New Roman"/>
          <w:b/>
          <w:bCs/>
          <w:sz w:val="28"/>
          <w:szCs w:val="28"/>
          <w:lang w:val="uk-UA"/>
        </w:rPr>
        <w:t>Ключові слова:</w:t>
      </w:r>
      <w:r w:rsidRPr="00741043">
        <w:rPr>
          <w:rFonts w:ascii="Times New Roman" w:eastAsia="Times New Roman" w:hAnsi="Times New Roman" w:cs="Times New Roman"/>
          <w:sz w:val="28"/>
          <w:szCs w:val="28"/>
          <w:lang w:val="uk-UA"/>
        </w:rPr>
        <w:t xml:space="preserve"> управління ресурсами, проактивне масштабування, Kubernetes,  автоматичне масштабування, Prophet, Greykite. Рис.: 4. Табл.: 1. Бібл.: </w:t>
      </w:r>
      <w:r w:rsidRPr="008948E7">
        <w:rPr>
          <w:rFonts w:ascii="Times New Roman" w:eastAsia="Times New Roman" w:hAnsi="Times New Roman" w:cs="Times New Roman"/>
          <w:sz w:val="28"/>
          <w:szCs w:val="28"/>
          <w:lang w:val="uk-UA"/>
        </w:rPr>
        <w:t>10</w:t>
      </w:r>
      <w:r w:rsidRPr="00741043">
        <w:rPr>
          <w:rFonts w:ascii="Times New Roman" w:eastAsia="Times New Roman" w:hAnsi="Times New Roman" w:cs="Times New Roman"/>
          <w:sz w:val="28"/>
          <w:szCs w:val="28"/>
          <w:lang w:val="uk-UA"/>
        </w:rPr>
        <w:t>.</w:t>
      </w:r>
    </w:p>
    <w:p w14:paraId="79CDA765" w14:textId="77777777" w:rsidR="008948E7" w:rsidRPr="008948E7" w:rsidRDefault="008948E7" w:rsidP="008948E7">
      <w:pPr>
        <w:ind w:firstLine="720"/>
        <w:jc w:val="both"/>
        <w:rPr>
          <w:rFonts w:ascii="Times New Roman" w:eastAsia="Times New Roman" w:hAnsi="Times New Roman" w:cs="Times New Roman"/>
          <w:b/>
          <w:bCs/>
          <w:sz w:val="36"/>
          <w:szCs w:val="36"/>
          <w:lang w:val="uk-UA"/>
        </w:rPr>
      </w:pPr>
    </w:p>
    <w:sectPr w:rsidR="008948E7" w:rsidRPr="008948E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A0F7C"/>
    <w:multiLevelType w:val="multilevel"/>
    <w:tmpl w:val="7BBA2160"/>
    <w:lvl w:ilvl="0">
      <w:start w:val="1"/>
      <w:numFmt w:val="decimal"/>
      <w:lvlText w:val="%1."/>
      <w:lvlJc w:val="left"/>
      <w:pPr>
        <w:ind w:left="720" w:hanging="360"/>
      </w:pPr>
    </w:lvl>
    <w:lvl w:ilvl="1">
      <w:start w:val="1"/>
      <w:numFmt w:val="upperLetter"/>
      <w:lvlText w:val="%2."/>
      <w:lvlJc w:val="left"/>
      <w:pPr>
        <w:ind w:left="1455" w:hanging="3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F1"/>
    <w:rsid w:val="00021796"/>
    <w:rsid w:val="00040ABE"/>
    <w:rsid w:val="001202F1"/>
    <w:rsid w:val="001F107A"/>
    <w:rsid w:val="002526F9"/>
    <w:rsid w:val="00270626"/>
    <w:rsid w:val="00316240"/>
    <w:rsid w:val="00380C49"/>
    <w:rsid w:val="003833C0"/>
    <w:rsid w:val="003916CD"/>
    <w:rsid w:val="003F6EB7"/>
    <w:rsid w:val="00434728"/>
    <w:rsid w:val="004F4EDD"/>
    <w:rsid w:val="0051348C"/>
    <w:rsid w:val="005B0A1C"/>
    <w:rsid w:val="005D47D1"/>
    <w:rsid w:val="005F296A"/>
    <w:rsid w:val="006D102C"/>
    <w:rsid w:val="00721E1D"/>
    <w:rsid w:val="00741043"/>
    <w:rsid w:val="00763449"/>
    <w:rsid w:val="00782B87"/>
    <w:rsid w:val="007D05AB"/>
    <w:rsid w:val="00815628"/>
    <w:rsid w:val="008460C0"/>
    <w:rsid w:val="008948E7"/>
    <w:rsid w:val="00896463"/>
    <w:rsid w:val="008A414D"/>
    <w:rsid w:val="00925478"/>
    <w:rsid w:val="0099672A"/>
    <w:rsid w:val="00A02A46"/>
    <w:rsid w:val="00AD5AD7"/>
    <w:rsid w:val="00AD5D33"/>
    <w:rsid w:val="00B13D37"/>
    <w:rsid w:val="00D222C4"/>
    <w:rsid w:val="00E15E48"/>
    <w:rsid w:val="00E66CC4"/>
    <w:rsid w:val="00E83B04"/>
    <w:rsid w:val="00EF3300"/>
    <w:rsid w:val="00F07B09"/>
    <w:rsid w:val="00F27F41"/>
    <w:rsid w:val="00F530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B0DA"/>
  <w15:docId w15:val="{E050298A-6032-4962-95C0-5347E997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5B0A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41043"/>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41043"/>
    <w:rPr>
      <w:rFonts w:ascii="Segoe UI" w:hAnsi="Segoe UI" w:cs="Segoe UI"/>
      <w:sz w:val="18"/>
      <w:szCs w:val="18"/>
    </w:rPr>
  </w:style>
  <w:style w:type="character" w:styleId="a9">
    <w:name w:val="Hyperlink"/>
    <w:basedOn w:val="a0"/>
    <w:uiPriority w:val="99"/>
    <w:unhideWhenUsed/>
    <w:rsid w:val="008A414D"/>
    <w:rPr>
      <w:color w:val="0000FF" w:themeColor="hyperlink"/>
      <w:u w:val="single"/>
    </w:rPr>
  </w:style>
  <w:style w:type="character" w:styleId="aa">
    <w:name w:val="Unresolved Mention"/>
    <w:basedOn w:val="a0"/>
    <w:uiPriority w:val="99"/>
    <w:semiHidden/>
    <w:unhideWhenUsed/>
    <w:rsid w:val="008A4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94956">
      <w:bodyDiv w:val="1"/>
      <w:marLeft w:val="0"/>
      <w:marRight w:val="0"/>
      <w:marTop w:val="0"/>
      <w:marBottom w:val="0"/>
      <w:divBdr>
        <w:top w:val="none" w:sz="0" w:space="0" w:color="auto"/>
        <w:left w:val="none" w:sz="0" w:space="0" w:color="auto"/>
        <w:bottom w:val="none" w:sz="0" w:space="0" w:color="auto"/>
        <w:right w:val="none" w:sz="0" w:space="0" w:color="auto"/>
      </w:divBdr>
    </w:div>
    <w:div w:id="670454584">
      <w:bodyDiv w:val="1"/>
      <w:marLeft w:val="0"/>
      <w:marRight w:val="0"/>
      <w:marTop w:val="0"/>
      <w:marBottom w:val="0"/>
      <w:divBdr>
        <w:top w:val="none" w:sz="0" w:space="0" w:color="auto"/>
        <w:left w:val="none" w:sz="0" w:space="0" w:color="auto"/>
        <w:bottom w:val="none" w:sz="0" w:space="0" w:color="auto"/>
        <w:right w:val="none" w:sz="0" w:space="0" w:color="auto"/>
      </w:divBdr>
    </w:div>
    <w:div w:id="1147864027">
      <w:bodyDiv w:val="1"/>
      <w:marLeft w:val="0"/>
      <w:marRight w:val="0"/>
      <w:marTop w:val="0"/>
      <w:marBottom w:val="0"/>
      <w:divBdr>
        <w:top w:val="none" w:sz="0" w:space="0" w:color="auto"/>
        <w:left w:val="none" w:sz="0" w:space="0" w:color="auto"/>
        <w:bottom w:val="none" w:sz="0" w:space="0" w:color="auto"/>
        <w:right w:val="none" w:sz="0" w:space="0" w:color="auto"/>
      </w:divBdr>
    </w:div>
    <w:div w:id="1793942532">
      <w:bodyDiv w:val="1"/>
      <w:marLeft w:val="0"/>
      <w:marRight w:val="0"/>
      <w:marTop w:val="0"/>
      <w:marBottom w:val="0"/>
      <w:divBdr>
        <w:top w:val="none" w:sz="0" w:space="0" w:color="auto"/>
        <w:left w:val="none" w:sz="0" w:space="0" w:color="auto"/>
        <w:bottom w:val="none" w:sz="0" w:space="0" w:color="auto"/>
        <w:right w:val="none" w:sz="0" w:space="0" w:color="auto"/>
      </w:divBdr>
    </w:div>
    <w:div w:id="1865710146">
      <w:bodyDiv w:val="1"/>
      <w:marLeft w:val="0"/>
      <w:marRight w:val="0"/>
      <w:marTop w:val="0"/>
      <w:marBottom w:val="0"/>
      <w:divBdr>
        <w:top w:val="none" w:sz="0" w:space="0" w:color="auto"/>
        <w:left w:val="none" w:sz="0" w:space="0" w:color="auto"/>
        <w:bottom w:val="none" w:sz="0" w:space="0" w:color="auto"/>
        <w:right w:val="none" w:sz="0" w:space="0" w:color="auto"/>
      </w:divBdr>
    </w:div>
    <w:div w:id="1970935956">
      <w:bodyDiv w:val="1"/>
      <w:marLeft w:val="0"/>
      <w:marRight w:val="0"/>
      <w:marTop w:val="0"/>
      <w:marBottom w:val="0"/>
      <w:divBdr>
        <w:top w:val="none" w:sz="0" w:space="0" w:color="auto"/>
        <w:left w:val="none" w:sz="0" w:space="0" w:color="auto"/>
        <w:bottom w:val="none" w:sz="0" w:space="0" w:color="auto"/>
        <w:right w:val="none" w:sz="0" w:space="0" w:color="auto"/>
      </w:divBdr>
    </w:div>
    <w:div w:id="2120105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hyperlink" Target="https://github.com/linkedin/greykite" TargetMode="External"/><Relationship Id="rId21" Type="http://schemas.openxmlformats.org/officeDocument/2006/relationships/image" Target="media/image9.wmf"/><Relationship Id="rId34" Type="http://schemas.openxmlformats.org/officeDocument/2006/relationships/oleObject" Target="embeddings/oleObject17.bin"/><Relationship Id="rId42"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15.png"/><Relationship Id="rId40" Type="http://schemas.openxmlformats.org/officeDocument/2006/relationships/hyperlink" Target="https://github.com/linkedin/greykite" TargetMode="Externa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4.png"/><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3.png"/><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hyperlink" Target="https://git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C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4B5EA-9CED-43DA-81FD-75BA49AB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10</Pages>
  <Words>2674</Words>
  <Characters>15247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dc:creator>
  <cp:lastModifiedBy>kai</cp:lastModifiedBy>
  <cp:revision>9</cp:revision>
  <dcterms:created xsi:type="dcterms:W3CDTF">2023-06-26T11:51:00Z</dcterms:created>
  <dcterms:modified xsi:type="dcterms:W3CDTF">2023-11-13T21:36:00Z</dcterms:modified>
</cp:coreProperties>
</file>